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79" w:rsidRPr="005E506C" w:rsidRDefault="00F83009" w:rsidP="00F554EB">
      <w:pPr>
        <w:tabs>
          <w:tab w:val="left" w:pos="4286"/>
        </w:tabs>
        <w:spacing w:before="85" w:line="380" w:lineRule="exact"/>
        <w:ind w:left="4604" w:right="3992" w:hanging="4207"/>
        <w:rPr>
          <w:rFonts w:ascii="標楷體" w:eastAsia="標楷體" w:hAnsi="標楷體"/>
          <w:b/>
          <w:sz w:val="32"/>
        </w:rPr>
      </w:pPr>
      <w:r w:rsidRPr="005E506C">
        <w:rPr>
          <w:rFonts w:ascii="標楷體" w:eastAsia="標楷體" w:hAnsi="標楷體" w:hint="eastAsia"/>
          <w:b/>
          <w:sz w:val="28"/>
        </w:rPr>
        <w:t>附表</w:t>
      </w:r>
      <w:proofErr w:type="gramStart"/>
      <w:r w:rsidRPr="005E506C">
        <w:rPr>
          <w:rFonts w:ascii="標楷體" w:eastAsia="標楷體" w:hAnsi="標楷體" w:hint="eastAsia"/>
          <w:b/>
          <w:sz w:val="28"/>
        </w:rPr>
        <w:t>一</w:t>
      </w:r>
      <w:proofErr w:type="gramEnd"/>
      <w:r w:rsidRPr="005E506C">
        <w:rPr>
          <w:rFonts w:ascii="標楷體" w:eastAsia="標楷體" w:hAnsi="標楷體" w:hint="eastAsia"/>
          <w:b/>
          <w:sz w:val="28"/>
        </w:rPr>
        <w:tab/>
      </w:r>
      <w:r w:rsidRPr="005E506C">
        <w:rPr>
          <w:rFonts w:ascii="標楷體" w:eastAsia="標楷體" w:hAnsi="標楷體" w:hint="eastAsia"/>
          <w:b/>
          <w:sz w:val="32"/>
        </w:rPr>
        <w:t>兒童遊戲場設施基本資料表</w:t>
      </w:r>
    </w:p>
    <w:p w:rsidR="003F5F79" w:rsidRPr="005E506C" w:rsidRDefault="00F83009">
      <w:pPr>
        <w:pStyle w:val="a3"/>
        <w:tabs>
          <w:tab w:val="left" w:pos="7092"/>
        </w:tabs>
        <w:spacing w:line="321" w:lineRule="exact"/>
        <w:ind w:left="400"/>
        <w:rPr>
          <w:rFonts w:ascii="標楷體" w:eastAsia="標楷體" w:hAnsi="標楷體"/>
        </w:rPr>
      </w:pPr>
      <w:r w:rsidRPr="005E506C">
        <w:rPr>
          <w:rFonts w:ascii="標楷體" w:eastAsia="標楷體" w:hAnsi="標楷體"/>
        </w:rPr>
        <w:t>本表使用者：遊戲場設施管理人員</w:t>
      </w:r>
      <w:r w:rsidRPr="005E506C">
        <w:rPr>
          <w:rFonts w:ascii="標楷體" w:eastAsia="標楷體" w:hAnsi="標楷體"/>
        </w:rPr>
        <w:tab/>
        <w:t>填表日期：</w:t>
      </w:r>
      <w:r w:rsidRPr="005E506C">
        <w:rPr>
          <w:rFonts w:ascii="標楷體" w:eastAsia="標楷體" w:hAnsi="標楷體"/>
          <w:spacing w:val="121"/>
        </w:rPr>
        <w:t xml:space="preserve"> </w:t>
      </w:r>
      <w:r w:rsidRPr="005E506C">
        <w:rPr>
          <w:rFonts w:ascii="標楷體" w:eastAsia="標楷體" w:hAnsi="標楷體"/>
        </w:rPr>
        <w:t>年</w:t>
      </w:r>
      <w:r w:rsidRPr="005E506C">
        <w:rPr>
          <w:rFonts w:ascii="標楷體" w:eastAsia="標楷體" w:hAnsi="標楷體"/>
          <w:spacing w:val="136"/>
        </w:rPr>
        <w:t xml:space="preserve"> </w:t>
      </w:r>
      <w:r w:rsidRPr="005E506C">
        <w:rPr>
          <w:rFonts w:ascii="標楷體" w:eastAsia="標楷體" w:hAnsi="標楷體"/>
        </w:rPr>
        <w:t>月</w:t>
      </w:r>
      <w:r w:rsidRPr="005E506C">
        <w:rPr>
          <w:rFonts w:ascii="標楷體" w:eastAsia="標楷體" w:hAnsi="標楷體"/>
          <w:spacing w:val="136"/>
        </w:rPr>
        <w:t xml:space="preserve"> </w:t>
      </w:r>
      <w:r w:rsidRPr="005E506C">
        <w:rPr>
          <w:rFonts w:ascii="標楷體" w:eastAsia="標楷體" w:hAnsi="標楷體"/>
        </w:rPr>
        <w:t>日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519"/>
        <w:gridCol w:w="847"/>
        <w:gridCol w:w="8229"/>
      </w:tblGrid>
      <w:tr w:rsidR="003F5F79" w:rsidRPr="005E506C">
        <w:trPr>
          <w:trHeight w:val="678"/>
        </w:trPr>
        <w:tc>
          <w:tcPr>
            <w:tcW w:w="1839" w:type="dxa"/>
            <w:gridSpan w:val="3"/>
          </w:tcPr>
          <w:p w:rsidR="003F5F79" w:rsidRPr="005E506C" w:rsidRDefault="00F83009" w:rsidP="00F554EB">
            <w:pPr>
              <w:pStyle w:val="TableParagraph"/>
              <w:spacing w:before="91"/>
              <w:ind w:left="107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44"/>
                <w:sz w:val="28"/>
              </w:rPr>
              <w:t>遊戲場名稱</w:t>
            </w:r>
          </w:p>
        </w:tc>
        <w:tc>
          <w:tcPr>
            <w:tcW w:w="8229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3F5F79" w:rsidRPr="005E506C">
        <w:trPr>
          <w:trHeight w:val="1598"/>
        </w:trPr>
        <w:tc>
          <w:tcPr>
            <w:tcW w:w="1839" w:type="dxa"/>
            <w:gridSpan w:val="3"/>
          </w:tcPr>
          <w:p w:rsidR="003F5F79" w:rsidRPr="005E506C" w:rsidRDefault="003F5F79" w:rsidP="00F554EB">
            <w:pPr>
              <w:pStyle w:val="TableParagraph"/>
              <w:spacing w:before="12"/>
              <w:rPr>
                <w:rFonts w:ascii="標楷體" w:eastAsia="標楷體" w:hAnsi="標楷體"/>
                <w:sz w:val="32"/>
              </w:rPr>
            </w:pPr>
          </w:p>
          <w:p w:rsidR="003F5F79" w:rsidRPr="005E506C" w:rsidRDefault="00F83009" w:rsidP="00F554EB">
            <w:pPr>
              <w:pStyle w:val="TableParagraph"/>
              <w:spacing w:line="192" w:lineRule="auto"/>
              <w:ind w:left="107" w:right="3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11"/>
                <w:sz w:val="28"/>
              </w:rPr>
              <w:t>設 置 位 置</w:t>
            </w:r>
            <w:r w:rsidRPr="005E506C">
              <w:rPr>
                <w:rFonts w:ascii="標楷體" w:eastAsia="標楷體" w:hAnsi="標楷體" w:hint="eastAsia"/>
                <w:b/>
                <w:spacing w:val="44"/>
                <w:sz w:val="28"/>
              </w:rPr>
              <w:t>地址或地號</w:t>
            </w:r>
          </w:p>
        </w:tc>
        <w:tc>
          <w:tcPr>
            <w:tcW w:w="8229" w:type="dxa"/>
          </w:tcPr>
          <w:p w:rsidR="003F5F79" w:rsidRPr="005E506C" w:rsidRDefault="00F83009">
            <w:pPr>
              <w:pStyle w:val="TableParagraph"/>
              <w:tabs>
                <w:tab w:val="left" w:pos="1464"/>
                <w:tab w:val="left" w:pos="1687"/>
                <w:tab w:val="left" w:pos="2524"/>
                <w:tab w:val="left" w:pos="3057"/>
                <w:tab w:val="left" w:pos="3362"/>
                <w:tab w:val="left" w:pos="4200"/>
                <w:tab w:val="left" w:pos="5688"/>
                <w:tab w:val="left" w:pos="7285"/>
                <w:tab w:val="left" w:pos="8190"/>
              </w:tabs>
              <w:spacing w:before="28" w:line="266" w:lineRule="auto"/>
              <w:ind w:left="849" w:right="26" w:hanging="742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地址：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-18"/>
                <w:sz w:val="28"/>
              </w:rPr>
              <w:t>縣（</w:t>
            </w:r>
            <w:r w:rsidRPr="005E506C">
              <w:rPr>
                <w:rFonts w:ascii="標楷體" w:eastAsia="標楷體" w:hAnsi="標楷體"/>
                <w:spacing w:val="-17"/>
                <w:sz w:val="28"/>
              </w:rPr>
              <w:t>市）</w:t>
            </w:r>
            <w:r w:rsidRPr="005E506C">
              <w:rPr>
                <w:rFonts w:ascii="標楷體" w:eastAsia="標楷體" w:hAnsi="標楷體"/>
                <w:spacing w:val="-17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-17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-5"/>
                <w:sz w:val="28"/>
              </w:rPr>
              <w:t>區（鄉、鎮、市）</w:t>
            </w:r>
            <w:r w:rsidRPr="005E506C">
              <w:rPr>
                <w:rFonts w:ascii="標楷體" w:eastAsia="標楷體" w:hAnsi="標楷體"/>
                <w:spacing w:val="-5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里（村）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鄰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  <w:t xml:space="preserve"> </w:t>
            </w:r>
            <w:r w:rsidRPr="005E506C">
              <w:rPr>
                <w:rFonts w:ascii="標楷體" w:eastAsia="標楷體" w:hAnsi="標楷體"/>
                <w:sz w:val="28"/>
              </w:rPr>
              <w:t>路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段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巷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弄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號</w:t>
            </w:r>
          </w:p>
          <w:p w:rsidR="003F5F79" w:rsidRPr="005E506C" w:rsidRDefault="00F83009">
            <w:pPr>
              <w:pStyle w:val="TableParagraph"/>
              <w:tabs>
                <w:tab w:val="left" w:pos="3381"/>
              </w:tabs>
              <w:spacing w:before="3"/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地號：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F5F79" w:rsidRPr="005E506C" w:rsidRDefault="00F83009">
            <w:pPr>
              <w:pStyle w:val="TableParagraph"/>
              <w:tabs>
                <w:tab w:val="left" w:pos="5218"/>
              </w:tabs>
              <w:spacing w:before="42" w:line="350" w:lineRule="exact"/>
              <w:ind w:left="107"/>
              <w:rPr>
                <w:rFonts w:ascii="標楷體" w:eastAsia="標楷體" w:hAnsi="標楷體"/>
                <w:sz w:val="20"/>
              </w:rPr>
            </w:pPr>
            <w:r w:rsidRPr="005E506C">
              <w:rPr>
                <w:rFonts w:ascii="標楷體" w:eastAsia="標楷體" w:hAnsi="標楷體"/>
                <w:sz w:val="28"/>
              </w:rPr>
              <w:t>衛星定位或經緯度座標：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w w:val="95"/>
                <w:sz w:val="20"/>
              </w:rPr>
              <w:t>（無明確地址或地號者請填座標）</w:t>
            </w:r>
          </w:p>
        </w:tc>
      </w:tr>
      <w:tr w:rsidR="003F5F79" w:rsidRPr="005E506C" w:rsidTr="00F554EB">
        <w:trPr>
          <w:trHeight w:val="1202"/>
        </w:trPr>
        <w:tc>
          <w:tcPr>
            <w:tcW w:w="992" w:type="dxa"/>
            <w:gridSpan w:val="2"/>
            <w:vMerge w:val="restart"/>
          </w:tcPr>
          <w:p w:rsidR="003F5F79" w:rsidRPr="005E506C" w:rsidRDefault="003F5F79" w:rsidP="00F554EB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F83009" w:rsidP="00F554EB">
            <w:pPr>
              <w:pStyle w:val="TableParagraph"/>
              <w:tabs>
                <w:tab w:val="left" w:pos="604"/>
              </w:tabs>
              <w:spacing w:before="201" w:line="474" w:lineRule="exact"/>
              <w:ind w:left="107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備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查</w:t>
            </w:r>
          </w:p>
          <w:p w:rsidR="003F5F79" w:rsidRPr="005E506C" w:rsidRDefault="00F83009" w:rsidP="00F554EB">
            <w:pPr>
              <w:pStyle w:val="TableParagraph"/>
              <w:spacing w:line="402" w:lineRule="exact"/>
              <w:ind w:left="-1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（驗收）</w:t>
            </w:r>
          </w:p>
        </w:tc>
        <w:tc>
          <w:tcPr>
            <w:tcW w:w="847" w:type="dxa"/>
            <w:vAlign w:val="center"/>
          </w:tcPr>
          <w:p w:rsidR="003F5F79" w:rsidRPr="005E506C" w:rsidRDefault="00F83009" w:rsidP="00F554EB">
            <w:pPr>
              <w:pStyle w:val="TableParagraph"/>
              <w:spacing w:before="26" w:line="192" w:lineRule="auto"/>
              <w:ind w:left="107" w:right="26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34"/>
                <w:sz w:val="28"/>
              </w:rPr>
              <w:t>合格檢驗</w:t>
            </w:r>
          </w:p>
          <w:p w:rsidR="003F5F79" w:rsidRPr="005E506C" w:rsidRDefault="00F83009" w:rsidP="00F554EB">
            <w:pPr>
              <w:pStyle w:val="TableParagraph"/>
              <w:spacing w:line="360" w:lineRule="exact"/>
              <w:ind w:left="107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34"/>
                <w:sz w:val="28"/>
              </w:rPr>
              <w:t>報告</w:t>
            </w:r>
          </w:p>
        </w:tc>
        <w:tc>
          <w:tcPr>
            <w:tcW w:w="8229" w:type="dxa"/>
          </w:tcPr>
          <w:p w:rsidR="003F5F79" w:rsidRPr="005E506C" w:rsidRDefault="003F5F79">
            <w:pPr>
              <w:pStyle w:val="TableParagraph"/>
              <w:spacing w:before="6"/>
              <w:rPr>
                <w:rFonts w:ascii="標楷體" w:eastAsia="標楷體" w:hAnsi="標楷體"/>
                <w:sz w:val="33"/>
              </w:rPr>
            </w:pPr>
          </w:p>
          <w:p w:rsidR="003F5F79" w:rsidRPr="005E506C" w:rsidRDefault="00F83009">
            <w:pPr>
              <w:pStyle w:val="TableParagraph"/>
              <w:tabs>
                <w:tab w:val="left" w:pos="1924"/>
                <w:tab w:val="left" w:pos="2625"/>
                <w:tab w:val="left" w:pos="3324"/>
              </w:tabs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</w:tc>
      </w:tr>
      <w:tr w:rsidR="003F5F79" w:rsidRPr="005E506C">
        <w:trPr>
          <w:trHeight w:val="798"/>
        </w:trPr>
        <w:tc>
          <w:tcPr>
            <w:tcW w:w="992" w:type="dxa"/>
            <w:gridSpan w:val="2"/>
            <w:vMerge/>
            <w:tcBorders>
              <w:top w:val="nil"/>
            </w:tcBorders>
          </w:tcPr>
          <w:p w:rsidR="003F5F79" w:rsidRPr="005E506C" w:rsidRDefault="003F5F79" w:rsidP="00F554E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47" w:type="dxa"/>
          </w:tcPr>
          <w:p w:rsidR="003F5F79" w:rsidRPr="005E506C" w:rsidRDefault="00F83009" w:rsidP="00F554EB">
            <w:pPr>
              <w:pStyle w:val="TableParagraph"/>
              <w:spacing w:line="401" w:lineRule="exact"/>
              <w:ind w:left="107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34"/>
                <w:sz w:val="28"/>
              </w:rPr>
              <w:t>備查</w:t>
            </w:r>
          </w:p>
          <w:p w:rsidR="003F5F79" w:rsidRPr="005E506C" w:rsidRDefault="00F83009" w:rsidP="00F554EB">
            <w:pPr>
              <w:pStyle w:val="TableParagraph"/>
              <w:spacing w:line="378" w:lineRule="exact"/>
              <w:ind w:left="107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34"/>
                <w:sz w:val="28"/>
              </w:rPr>
              <w:t>公文</w:t>
            </w:r>
          </w:p>
        </w:tc>
        <w:tc>
          <w:tcPr>
            <w:tcW w:w="8229" w:type="dxa"/>
          </w:tcPr>
          <w:p w:rsidR="003F5F79" w:rsidRPr="005E506C" w:rsidRDefault="00F83009">
            <w:pPr>
              <w:pStyle w:val="TableParagraph"/>
              <w:tabs>
                <w:tab w:val="left" w:pos="2767"/>
                <w:tab w:val="left" w:pos="3465"/>
                <w:tab w:val="left" w:pos="4164"/>
                <w:tab w:val="left" w:pos="5002"/>
                <w:tab w:val="left" w:pos="7097"/>
              </w:tabs>
              <w:spacing w:before="227"/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公文日期及文號：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字第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號</w:t>
            </w:r>
          </w:p>
        </w:tc>
      </w:tr>
      <w:tr w:rsidR="003F5F79" w:rsidRPr="005E506C">
        <w:trPr>
          <w:trHeight w:val="616"/>
        </w:trPr>
        <w:tc>
          <w:tcPr>
            <w:tcW w:w="473" w:type="dxa"/>
            <w:tcBorders>
              <w:right w:val="nil"/>
            </w:tcBorders>
          </w:tcPr>
          <w:p w:rsidR="003F5F79" w:rsidRPr="005E506C" w:rsidRDefault="00F83009" w:rsidP="00F554EB">
            <w:pPr>
              <w:pStyle w:val="TableParagraph"/>
              <w:spacing w:before="60"/>
              <w:ind w:left="2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定</w:t>
            </w:r>
          </w:p>
        </w:tc>
        <w:tc>
          <w:tcPr>
            <w:tcW w:w="1366" w:type="dxa"/>
            <w:gridSpan w:val="2"/>
            <w:tcBorders>
              <w:left w:val="nil"/>
            </w:tcBorders>
          </w:tcPr>
          <w:p w:rsidR="003F5F79" w:rsidRPr="005E506C" w:rsidRDefault="00F83009" w:rsidP="00F554EB">
            <w:pPr>
              <w:pStyle w:val="TableParagraph"/>
              <w:spacing w:before="60"/>
              <w:ind w:left="8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16"/>
                <w:sz w:val="28"/>
              </w:rPr>
              <w:t>期 檢 驗</w:t>
            </w:r>
          </w:p>
        </w:tc>
        <w:tc>
          <w:tcPr>
            <w:tcW w:w="8229" w:type="dxa"/>
          </w:tcPr>
          <w:p w:rsidR="003F5F79" w:rsidRPr="005E506C" w:rsidRDefault="00F83009">
            <w:pPr>
              <w:pStyle w:val="TableParagraph"/>
              <w:tabs>
                <w:tab w:val="left" w:pos="5285"/>
                <w:tab w:val="left" w:pos="5983"/>
                <w:tab w:val="left" w:pos="6682"/>
              </w:tabs>
              <w:spacing w:before="136"/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最近一次「合格檢驗報告」報告日期：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</w:tc>
      </w:tr>
      <w:tr w:rsidR="003F5F79" w:rsidRPr="005E506C">
        <w:trPr>
          <w:trHeight w:val="798"/>
        </w:trPr>
        <w:tc>
          <w:tcPr>
            <w:tcW w:w="1839" w:type="dxa"/>
            <w:gridSpan w:val="3"/>
          </w:tcPr>
          <w:p w:rsidR="00F554EB" w:rsidRDefault="00F83009" w:rsidP="00F554EB">
            <w:pPr>
              <w:pStyle w:val="TableParagraph"/>
              <w:spacing w:line="402" w:lineRule="exact"/>
              <w:ind w:left="107"/>
              <w:jc w:val="distribute"/>
              <w:rPr>
                <w:rFonts w:ascii="標楷體" w:eastAsia="標楷體" w:hAnsi="標楷體" w:hint="eastAsia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35"/>
                <w:sz w:val="28"/>
              </w:rPr>
              <w:t>設置範圍</w:t>
            </w:r>
          </w:p>
          <w:p w:rsidR="003F5F79" w:rsidRPr="005E506C" w:rsidRDefault="00F83009" w:rsidP="00F554EB">
            <w:pPr>
              <w:pStyle w:val="TableParagraph"/>
              <w:spacing w:line="402" w:lineRule="exact"/>
              <w:ind w:left="107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44"/>
                <w:sz w:val="28"/>
              </w:rPr>
              <w:t>樓層及面積</w:t>
            </w:r>
          </w:p>
        </w:tc>
        <w:tc>
          <w:tcPr>
            <w:tcW w:w="8229" w:type="dxa"/>
          </w:tcPr>
          <w:p w:rsidR="003F5F79" w:rsidRPr="005E506C" w:rsidRDefault="00F83009">
            <w:pPr>
              <w:pStyle w:val="TableParagraph"/>
              <w:tabs>
                <w:tab w:val="left" w:pos="1905"/>
                <w:tab w:val="left" w:pos="3304"/>
                <w:tab w:val="left" w:pos="5122"/>
              </w:tabs>
              <w:spacing w:before="28"/>
              <w:ind w:left="5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□室內：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層之第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層，面積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平方公尺</w:t>
            </w:r>
          </w:p>
          <w:p w:rsidR="003F5F79" w:rsidRPr="005E506C" w:rsidRDefault="00F83009">
            <w:pPr>
              <w:pStyle w:val="TableParagraph"/>
              <w:tabs>
                <w:tab w:val="left" w:pos="2606"/>
              </w:tabs>
              <w:spacing w:before="42" w:line="350" w:lineRule="exact"/>
              <w:ind w:left="5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□戶外：面積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平方公尺</w:t>
            </w:r>
          </w:p>
        </w:tc>
      </w:tr>
      <w:tr w:rsidR="003F5F79" w:rsidRPr="005E506C">
        <w:trPr>
          <w:trHeight w:val="1600"/>
        </w:trPr>
        <w:tc>
          <w:tcPr>
            <w:tcW w:w="473" w:type="dxa"/>
            <w:tcBorders>
              <w:right w:val="nil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F83009">
            <w:pPr>
              <w:pStyle w:val="TableParagraph"/>
              <w:spacing w:before="196"/>
              <w:ind w:left="2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管</w:t>
            </w:r>
          </w:p>
        </w:tc>
        <w:tc>
          <w:tcPr>
            <w:tcW w:w="1366" w:type="dxa"/>
            <w:gridSpan w:val="2"/>
            <w:tcBorders>
              <w:left w:val="nil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F83009">
            <w:pPr>
              <w:pStyle w:val="TableParagraph"/>
              <w:spacing w:before="196"/>
              <w:ind w:left="8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16"/>
                <w:sz w:val="28"/>
              </w:rPr>
              <w:t>理 單 位</w:t>
            </w:r>
          </w:p>
        </w:tc>
        <w:tc>
          <w:tcPr>
            <w:tcW w:w="8229" w:type="dxa"/>
          </w:tcPr>
          <w:p w:rsidR="003F5F79" w:rsidRPr="005E506C" w:rsidRDefault="00F83009">
            <w:pPr>
              <w:pStyle w:val="TableParagraph"/>
              <w:tabs>
                <w:tab w:val="left" w:pos="3662"/>
                <w:tab w:val="left" w:pos="3804"/>
              </w:tabs>
              <w:spacing w:before="30" w:line="266" w:lineRule="auto"/>
              <w:ind w:left="107" w:right="4412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管理單位：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 </w:t>
            </w:r>
            <w:r w:rsidRPr="005E506C">
              <w:rPr>
                <w:rFonts w:ascii="標楷體" w:eastAsia="標楷體" w:hAnsi="標楷體"/>
                <w:sz w:val="28"/>
              </w:rPr>
              <w:t>負責人姓名：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</w:t>
            </w:r>
            <w:r w:rsidRPr="005E506C">
              <w:rPr>
                <w:rFonts w:ascii="標楷體" w:eastAsia="標楷體" w:hAnsi="標楷體"/>
                <w:sz w:val="28"/>
              </w:rPr>
              <w:t>管理人員姓名：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F5F79" w:rsidRPr="005E506C" w:rsidRDefault="00F83009">
            <w:pPr>
              <w:pStyle w:val="TableParagraph"/>
              <w:tabs>
                <w:tab w:val="left" w:pos="2625"/>
                <w:tab w:val="left" w:pos="3463"/>
                <w:tab w:val="left" w:pos="4301"/>
                <w:tab w:val="left" w:pos="7162"/>
              </w:tabs>
              <w:spacing w:before="6" w:line="350" w:lineRule="exact"/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研習證書日期：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日，證號：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</w:tc>
      </w:tr>
      <w:tr w:rsidR="003F5F79" w:rsidRPr="005E506C">
        <w:trPr>
          <w:trHeight w:val="765"/>
        </w:trPr>
        <w:tc>
          <w:tcPr>
            <w:tcW w:w="1839" w:type="dxa"/>
            <w:gridSpan w:val="3"/>
          </w:tcPr>
          <w:p w:rsidR="003F5F79" w:rsidRPr="005E506C" w:rsidRDefault="00F83009">
            <w:pPr>
              <w:pStyle w:val="TableParagraph"/>
              <w:spacing w:before="135"/>
              <w:ind w:left="107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44"/>
                <w:sz w:val="28"/>
              </w:rPr>
              <w:t>使用者年齡</w:t>
            </w:r>
            <w:r w:rsidRPr="005E506C">
              <w:rPr>
                <w:rFonts w:ascii="標楷體" w:eastAsia="標楷體" w:hAnsi="標楷體" w:hint="eastAsia"/>
                <w:b/>
                <w:spacing w:val="-29"/>
                <w:sz w:val="28"/>
              </w:rPr>
              <w:t xml:space="preserve"> </w:t>
            </w:r>
          </w:p>
        </w:tc>
        <w:tc>
          <w:tcPr>
            <w:tcW w:w="8229" w:type="dxa"/>
          </w:tcPr>
          <w:p w:rsidR="003F5F79" w:rsidRPr="005E506C" w:rsidRDefault="00F83009">
            <w:pPr>
              <w:pStyle w:val="TableParagraph"/>
              <w:tabs>
                <w:tab w:val="left" w:pos="525"/>
                <w:tab w:val="left" w:pos="1504"/>
              </w:tabs>
              <w:spacing w:before="210"/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歲至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歲（依實際使用者年齡填寫）</w:t>
            </w:r>
          </w:p>
        </w:tc>
      </w:tr>
      <w:tr w:rsidR="003F5F79" w:rsidRPr="005E506C">
        <w:trPr>
          <w:trHeight w:val="1998"/>
        </w:trPr>
        <w:tc>
          <w:tcPr>
            <w:tcW w:w="473" w:type="dxa"/>
            <w:tcBorders>
              <w:right w:val="nil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spacing w:before="8"/>
              <w:rPr>
                <w:rFonts w:ascii="標楷體" w:eastAsia="標楷體" w:hAnsi="標楷體"/>
                <w:sz w:val="30"/>
              </w:rPr>
            </w:pPr>
          </w:p>
          <w:p w:rsidR="003F5F79" w:rsidRPr="005E506C" w:rsidRDefault="00F83009">
            <w:pPr>
              <w:pStyle w:val="TableParagraph"/>
              <w:ind w:left="2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類</w:t>
            </w:r>
          </w:p>
        </w:tc>
        <w:tc>
          <w:tcPr>
            <w:tcW w:w="1366" w:type="dxa"/>
            <w:gridSpan w:val="2"/>
            <w:tcBorders>
              <w:left w:val="nil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spacing w:before="8"/>
              <w:rPr>
                <w:rFonts w:ascii="標楷體" w:eastAsia="標楷體" w:hAnsi="標楷體"/>
                <w:sz w:val="30"/>
              </w:rPr>
            </w:pPr>
          </w:p>
          <w:p w:rsidR="003F5F79" w:rsidRPr="005E506C" w:rsidRDefault="00F83009">
            <w:pPr>
              <w:pStyle w:val="TableParagraph"/>
              <w:ind w:right="95"/>
              <w:jc w:val="right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別</w:t>
            </w:r>
          </w:p>
        </w:tc>
        <w:tc>
          <w:tcPr>
            <w:tcW w:w="8229" w:type="dxa"/>
          </w:tcPr>
          <w:p w:rsidR="003F5F79" w:rsidRPr="005E506C" w:rsidRDefault="00F83009">
            <w:pPr>
              <w:pStyle w:val="TableParagraph"/>
              <w:spacing w:before="28" w:line="268" w:lineRule="auto"/>
              <w:ind w:left="107" w:right="94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□公園□</w:t>
            </w:r>
            <w:r w:rsidRPr="005E506C">
              <w:rPr>
                <w:rFonts w:ascii="標楷體" w:eastAsia="標楷體" w:hAnsi="標楷體"/>
                <w:sz w:val="28"/>
              </w:rPr>
              <w:t>綠地、廣場□公私立教保服務機構□學校□社會教育機構□文化機構□體育場館□宗教場所□百貨公司□賣場</w:t>
            </w:r>
          </w:p>
          <w:p w:rsidR="003F5F79" w:rsidRPr="005E506C" w:rsidRDefault="00F83009" w:rsidP="00F554EB">
            <w:pPr>
              <w:pStyle w:val="TableParagraph"/>
              <w:spacing w:line="268" w:lineRule="auto"/>
              <w:ind w:left="107" w:right="202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專營□水利□餐飲業□醫療院所□社會福利機構□交通運輸□國家風景區□觀光遊樂業□旅宿業□森林遊樂區□農（牧）場□其他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="00F554EB">
              <w:rPr>
                <w:rFonts w:ascii="標楷體" w:eastAsia="標楷體" w:hAnsi="標楷體" w:hint="eastAsia"/>
                <w:sz w:val="28"/>
                <w:u w:val="single"/>
              </w:rPr>
              <w:t xml:space="preserve">    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_</w:t>
            </w:r>
          </w:p>
        </w:tc>
      </w:tr>
      <w:tr w:rsidR="003F5F79" w:rsidRPr="005E506C">
        <w:trPr>
          <w:trHeight w:val="460"/>
        </w:trPr>
        <w:tc>
          <w:tcPr>
            <w:tcW w:w="10068" w:type="dxa"/>
            <w:gridSpan w:val="4"/>
          </w:tcPr>
          <w:p w:rsidR="003F5F79" w:rsidRPr="005E506C" w:rsidRDefault="00F83009">
            <w:pPr>
              <w:pStyle w:val="TableParagraph"/>
              <w:spacing w:line="440" w:lineRule="exact"/>
              <w:ind w:left="3666" w:right="3552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遊戲場設施設置平面圖</w:t>
            </w:r>
          </w:p>
        </w:tc>
      </w:tr>
      <w:tr w:rsidR="003F5F79" w:rsidRPr="005E506C">
        <w:trPr>
          <w:trHeight w:val="1975"/>
        </w:trPr>
        <w:tc>
          <w:tcPr>
            <w:tcW w:w="10068" w:type="dxa"/>
            <w:gridSpan w:val="4"/>
          </w:tcPr>
          <w:p w:rsidR="003F5F79" w:rsidRPr="005E506C" w:rsidRDefault="00F83009">
            <w:pPr>
              <w:pStyle w:val="TableParagraph"/>
              <w:spacing w:before="76"/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（本項得以附件呈現）</w:t>
            </w:r>
          </w:p>
        </w:tc>
      </w:tr>
    </w:tbl>
    <w:p w:rsidR="003F5F79" w:rsidRPr="005E506C" w:rsidRDefault="003F5F79">
      <w:pPr>
        <w:rPr>
          <w:rFonts w:ascii="標楷體" w:eastAsia="標楷體" w:hAnsi="標楷體"/>
          <w:sz w:val="28"/>
        </w:rPr>
        <w:sectPr w:rsidR="003F5F79" w:rsidRPr="005E506C">
          <w:footerReference w:type="default" r:id="rId8"/>
          <w:type w:val="continuous"/>
          <w:pgSz w:w="11910" w:h="16840"/>
          <w:pgMar w:top="1420" w:right="700" w:bottom="1460" w:left="680" w:header="720" w:footer="1267" w:gutter="0"/>
          <w:pgNumType w:start="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711"/>
        <w:gridCol w:w="1703"/>
        <w:gridCol w:w="778"/>
        <w:gridCol w:w="1916"/>
        <w:gridCol w:w="711"/>
        <w:gridCol w:w="1559"/>
        <w:gridCol w:w="711"/>
      </w:tblGrid>
      <w:tr w:rsidR="003F5F79" w:rsidRPr="005E506C">
        <w:trPr>
          <w:trHeight w:val="460"/>
        </w:trPr>
        <w:tc>
          <w:tcPr>
            <w:tcW w:w="10072" w:type="dxa"/>
            <w:gridSpan w:val="8"/>
          </w:tcPr>
          <w:p w:rsidR="003F5F79" w:rsidRPr="005E506C" w:rsidRDefault="00F83009">
            <w:pPr>
              <w:pStyle w:val="TableParagraph"/>
              <w:spacing w:before="11" w:line="429" w:lineRule="exact"/>
              <w:ind w:left="3613" w:right="350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lastRenderedPageBreak/>
              <w:t>遊戲場設施照片</w:t>
            </w:r>
          </w:p>
        </w:tc>
      </w:tr>
      <w:tr w:rsidR="003F5F79" w:rsidRPr="005E506C">
        <w:trPr>
          <w:trHeight w:val="2351"/>
        </w:trPr>
        <w:tc>
          <w:tcPr>
            <w:tcW w:w="10072" w:type="dxa"/>
            <w:gridSpan w:val="8"/>
          </w:tcPr>
          <w:p w:rsidR="003F5F79" w:rsidRPr="005E506C" w:rsidRDefault="00F83009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（本項得以附件呈現，並依遊戲場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>設施</w:t>
            </w:r>
            <w:r w:rsidRPr="005E506C">
              <w:rPr>
                <w:rFonts w:ascii="標楷體" w:eastAsia="標楷體" w:hAnsi="標楷體"/>
                <w:sz w:val="28"/>
              </w:rPr>
              <w:t>規模增加照片張數）</w:t>
            </w:r>
          </w:p>
        </w:tc>
      </w:tr>
      <w:tr w:rsidR="003F5F79" w:rsidRPr="005E506C">
        <w:trPr>
          <w:trHeight w:val="561"/>
        </w:trPr>
        <w:tc>
          <w:tcPr>
            <w:tcW w:w="10072" w:type="dxa"/>
            <w:gridSpan w:val="8"/>
          </w:tcPr>
          <w:p w:rsidR="003F5F79" w:rsidRPr="005E506C" w:rsidRDefault="00F83009">
            <w:pPr>
              <w:pStyle w:val="TableParagraph"/>
              <w:spacing w:before="61" w:line="479" w:lineRule="exact"/>
              <w:ind w:left="3613" w:right="3609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遊戲場設施種類及數量</w:t>
            </w:r>
          </w:p>
        </w:tc>
      </w:tr>
      <w:tr w:rsidR="003F5F79" w:rsidRPr="005E506C" w:rsidTr="00F554EB">
        <w:trPr>
          <w:trHeight w:val="563"/>
        </w:trPr>
        <w:tc>
          <w:tcPr>
            <w:tcW w:w="5175" w:type="dxa"/>
            <w:gridSpan w:val="4"/>
            <w:vAlign w:val="center"/>
          </w:tcPr>
          <w:p w:rsidR="003F5F79" w:rsidRPr="005E506C" w:rsidRDefault="00F83009" w:rsidP="00F554EB">
            <w:pPr>
              <w:pStyle w:val="TableParagraph"/>
              <w:spacing w:before="23"/>
              <w:ind w:left="2060" w:right="1945"/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5E506C">
              <w:rPr>
                <w:rFonts w:ascii="標楷體" w:eastAsia="標楷體" w:hAnsi="標楷體" w:hint="eastAsia"/>
                <w:b/>
                <w:sz w:val="28"/>
              </w:rPr>
              <w:t>遊具</w:t>
            </w:r>
            <w:proofErr w:type="gramEnd"/>
          </w:p>
        </w:tc>
        <w:tc>
          <w:tcPr>
            <w:tcW w:w="4897" w:type="dxa"/>
            <w:gridSpan w:val="4"/>
            <w:vAlign w:val="center"/>
          </w:tcPr>
          <w:p w:rsidR="003F5F79" w:rsidRPr="005E506C" w:rsidRDefault="00F83009" w:rsidP="00F554EB">
            <w:pPr>
              <w:pStyle w:val="TableParagraph"/>
              <w:spacing w:before="23"/>
              <w:ind w:left="1866" w:right="1861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旋轉設備</w:t>
            </w:r>
          </w:p>
        </w:tc>
      </w:tr>
      <w:tr w:rsidR="003F5F79" w:rsidRPr="005E506C" w:rsidTr="00F554EB">
        <w:trPr>
          <w:trHeight w:val="319"/>
        </w:trPr>
        <w:tc>
          <w:tcPr>
            <w:tcW w:w="1983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731" w:right="72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711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114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數量</w:t>
            </w:r>
          </w:p>
        </w:tc>
        <w:tc>
          <w:tcPr>
            <w:tcW w:w="1703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589" w:right="584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778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197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數量</w:t>
            </w:r>
          </w:p>
        </w:tc>
        <w:tc>
          <w:tcPr>
            <w:tcW w:w="1916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695" w:right="690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711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129"/>
              <w:jc w:val="center"/>
              <w:rPr>
                <w:rFonts w:ascii="標楷體" w:eastAsia="標楷體" w:hAnsi="標楷體"/>
                <w:b/>
              </w:rPr>
            </w:pPr>
            <w:r w:rsidRPr="005E506C"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1559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514" w:right="514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711" w:type="dxa"/>
            <w:vAlign w:val="center"/>
          </w:tcPr>
          <w:p w:rsidR="003F5F79" w:rsidRPr="005E506C" w:rsidRDefault="00F83009" w:rsidP="00F554EB">
            <w:pPr>
              <w:pStyle w:val="TableParagraph"/>
              <w:spacing w:line="299" w:lineRule="exact"/>
              <w:ind w:left="111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5E506C">
              <w:rPr>
                <w:rFonts w:ascii="標楷體" w:eastAsia="標楷體" w:hAnsi="標楷體" w:hint="eastAsia"/>
                <w:b/>
                <w:sz w:val="24"/>
              </w:rPr>
              <w:t>數量</w:t>
            </w: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滑梯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spacing w:line="320" w:lineRule="atLeast"/>
              <w:ind w:left="106" w:right="99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護欄（防護柵欄）</w:t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16" w:type="dxa"/>
          </w:tcPr>
          <w:p w:rsidR="003F5F79" w:rsidRPr="005E506C" w:rsidRDefault="00F83009">
            <w:pPr>
              <w:pStyle w:val="TableParagraph"/>
              <w:spacing w:before="16"/>
              <w:ind w:left="105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垂直旋轉設備</w:t>
            </w:r>
          </w:p>
          <w:p w:rsidR="003F5F79" w:rsidRPr="005E506C" w:rsidRDefault="00F83009">
            <w:pPr>
              <w:pStyle w:val="TableParagraph"/>
              <w:spacing w:before="14" w:line="282" w:lineRule="exact"/>
              <w:ind w:left="105"/>
              <w:rPr>
                <w:rFonts w:ascii="標楷體" w:eastAsia="標楷體" w:hAnsi="標楷體"/>
                <w:sz w:val="24"/>
              </w:rPr>
            </w:pPr>
            <w:proofErr w:type="gramStart"/>
            <w:r w:rsidRPr="005E506C">
              <w:rPr>
                <w:rFonts w:ascii="標楷體" w:eastAsia="標楷體" w:hAnsi="標楷體"/>
                <w:sz w:val="24"/>
              </w:rPr>
              <w:t>（</w:t>
            </w:r>
            <w:proofErr w:type="gramEnd"/>
            <w:r w:rsidRPr="005E506C">
              <w:rPr>
                <w:rFonts w:ascii="標楷體" w:eastAsia="標楷體" w:hAnsi="標楷體"/>
                <w:sz w:val="24"/>
              </w:rPr>
              <w:t>如：旋轉盤</w:t>
            </w:r>
            <w:proofErr w:type="gramStart"/>
            <w:r w:rsidRPr="005E506C">
              <w:rPr>
                <w:rFonts w:ascii="標楷體" w:eastAsia="標楷體" w:hAnsi="標楷體"/>
                <w:sz w:val="24"/>
              </w:rPr>
              <w:t>）</w:t>
            </w:r>
            <w:proofErr w:type="gramEnd"/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F83009">
            <w:pPr>
              <w:pStyle w:val="TableParagraph"/>
              <w:tabs>
                <w:tab w:val="left" w:pos="886"/>
              </w:tabs>
              <w:spacing w:before="16"/>
              <w:ind w:left="-9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其他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滑</w:t>
            </w:r>
            <w:proofErr w:type="gramStart"/>
            <w:r w:rsidRPr="005E506C">
              <w:rPr>
                <w:rFonts w:ascii="標楷體" w:eastAsia="標楷體" w:hAnsi="標楷體"/>
                <w:sz w:val="24"/>
              </w:rPr>
              <w:t>桿</w:t>
            </w:r>
            <w:proofErr w:type="gramEnd"/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遊戲板</w:t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16" w:type="dxa"/>
          </w:tcPr>
          <w:p w:rsidR="003F5F79" w:rsidRPr="005E506C" w:rsidRDefault="00F83009">
            <w:pPr>
              <w:pStyle w:val="TableParagraph"/>
              <w:spacing w:before="16"/>
              <w:ind w:left="105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水平旋轉設備</w:t>
            </w:r>
          </w:p>
          <w:p w:rsidR="003F5F79" w:rsidRPr="005E506C" w:rsidRDefault="00F83009">
            <w:pPr>
              <w:pStyle w:val="TableParagraph"/>
              <w:spacing w:before="14" w:line="282" w:lineRule="exact"/>
              <w:ind w:left="105"/>
              <w:rPr>
                <w:rFonts w:ascii="標楷體" w:eastAsia="標楷體" w:hAnsi="標楷體"/>
                <w:sz w:val="24"/>
              </w:rPr>
            </w:pPr>
            <w:proofErr w:type="gramStart"/>
            <w:r w:rsidRPr="005E506C">
              <w:rPr>
                <w:rFonts w:ascii="標楷體" w:eastAsia="標楷體" w:hAnsi="標楷體"/>
                <w:sz w:val="24"/>
              </w:rPr>
              <w:t>（</w:t>
            </w:r>
            <w:proofErr w:type="gramEnd"/>
            <w:r w:rsidRPr="005E506C">
              <w:rPr>
                <w:rFonts w:ascii="標楷體" w:eastAsia="標楷體" w:hAnsi="標楷體"/>
                <w:sz w:val="24"/>
              </w:rPr>
              <w:t>如：滾木</w:t>
            </w:r>
            <w:proofErr w:type="gramStart"/>
            <w:r w:rsidRPr="005E506C">
              <w:rPr>
                <w:rFonts w:ascii="標楷體" w:eastAsia="標楷體" w:hAnsi="標楷體"/>
                <w:sz w:val="24"/>
              </w:rPr>
              <w:t>）</w:t>
            </w:r>
            <w:proofErr w:type="gramEnd"/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階梯（踏階梯）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頂蓋</w:t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97" w:type="dxa"/>
            <w:gridSpan w:val="4"/>
          </w:tcPr>
          <w:p w:rsidR="003F5F79" w:rsidRPr="005E506C" w:rsidRDefault="00F83009">
            <w:pPr>
              <w:pStyle w:val="TableParagraph"/>
              <w:spacing w:before="61"/>
              <w:ind w:left="1866" w:right="1861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體能設備</w:t>
            </w: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橫</w:t>
            </w:r>
            <w:proofErr w:type="gramStart"/>
            <w:r w:rsidRPr="005E506C">
              <w:rPr>
                <w:rFonts w:ascii="標楷體" w:eastAsia="標楷體" w:hAnsi="標楷體"/>
                <w:sz w:val="24"/>
              </w:rPr>
              <w:t>桿</w:t>
            </w:r>
            <w:proofErr w:type="gramEnd"/>
            <w:r w:rsidRPr="005E506C">
              <w:rPr>
                <w:rFonts w:ascii="標楷體" w:eastAsia="標楷體" w:hAnsi="標楷體"/>
                <w:sz w:val="24"/>
              </w:rPr>
              <w:t>梯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傳聲筒/管</w:t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16" w:type="dxa"/>
          </w:tcPr>
          <w:p w:rsidR="003F5F79" w:rsidRPr="005E506C" w:rsidRDefault="00F83009">
            <w:pPr>
              <w:pStyle w:val="TableParagraph"/>
              <w:spacing w:before="16"/>
              <w:ind w:left="12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pacing w:val="19"/>
                <w:sz w:val="24"/>
              </w:rPr>
              <w:t>上肢體運動設備</w:t>
            </w:r>
          </w:p>
          <w:p w:rsidR="003F5F79" w:rsidRPr="005E506C" w:rsidRDefault="00F83009">
            <w:pPr>
              <w:pStyle w:val="TableParagraph"/>
              <w:spacing w:before="12" w:line="285" w:lineRule="exact"/>
              <w:ind w:left="105" w:right="-29"/>
              <w:rPr>
                <w:rFonts w:ascii="標楷體" w:eastAsia="標楷體" w:hAnsi="標楷體"/>
                <w:sz w:val="24"/>
              </w:rPr>
            </w:pPr>
            <w:proofErr w:type="gramStart"/>
            <w:r w:rsidRPr="005E506C">
              <w:rPr>
                <w:rFonts w:ascii="標楷體" w:eastAsia="標楷體" w:hAnsi="標楷體"/>
                <w:spacing w:val="-8"/>
                <w:sz w:val="24"/>
              </w:rPr>
              <w:t>（</w:t>
            </w:r>
            <w:proofErr w:type="gramEnd"/>
            <w:r w:rsidRPr="005E506C">
              <w:rPr>
                <w:rFonts w:ascii="標楷體" w:eastAsia="標楷體" w:hAnsi="標楷體"/>
                <w:spacing w:val="-16"/>
                <w:sz w:val="24"/>
              </w:rPr>
              <w:t>如：高低單槓</w:t>
            </w:r>
            <w:proofErr w:type="gramStart"/>
            <w:r w:rsidRPr="005E506C">
              <w:rPr>
                <w:rFonts w:ascii="標楷體" w:eastAsia="標楷體" w:hAnsi="標楷體"/>
                <w:spacing w:val="-7"/>
                <w:sz w:val="24"/>
              </w:rPr>
              <w:t>）</w:t>
            </w:r>
            <w:proofErr w:type="gramEnd"/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F83009">
            <w:pPr>
              <w:pStyle w:val="TableParagraph"/>
              <w:spacing w:before="16"/>
              <w:ind w:left="104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吊環架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38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坡道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地面沙坑</w:t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16" w:type="dxa"/>
          </w:tcPr>
          <w:p w:rsidR="003F5F79" w:rsidRPr="005E506C" w:rsidRDefault="00F83009">
            <w:pPr>
              <w:pStyle w:val="TableParagraph"/>
              <w:spacing w:before="16"/>
              <w:ind w:left="105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水平雲梯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F83009">
            <w:pPr>
              <w:pStyle w:val="TableParagraph"/>
              <w:tabs>
                <w:tab w:val="left" w:pos="1078"/>
              </w:tabs>
              <w:spacing w:before="16"/>
              <w:ind w:left="63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其他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9"/>
              <w:ind w:left="107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通道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spacing w:before="19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球池</w:t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186" w:type="dxa"/>
            <w:gridSpan w:val="3"/>
            <w:vMerge w:val="restart"/>
          </w:tcPr>
          <w:p w:rsidR="003F5F79" w:rsidRPr="005E506C" w:rsidRDefault="00F83009">
            <w:pPr>
              <w:pStyle w:val="TableParagraph"/>
              <w:spacing w:line="370" w:lineRule="exact"/>
              <w:ind w:left="136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攀爬式裝置</w:t>
            </w:r>
          </w:p>
          <w:p w:rsidR="003F5F79" w:rsidRPr="005E506C" w:rsidRDefault="00F83009">
            <w:pPr>
              <w:pStyle w:val="TableParagraph"/>
              <w:spacing w:line="276" w:lineRule="exact"/>
              <w:ind w:left="65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攀爬裝置、拱形攀爬裝置、攀爬結構</w:t>
            </w:r>
          </w:p>
          <w:p w:rsidR="003F5F79" w:rsidRPr="005E506C" w:rsidRDefault="00F83009">
            <w:pPr>
              <w:pStyle w:val="TableParagraph"/>
              <w:spacing w:before="11"/>
              <w:ind w:left="62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pacing w:val="-17"/>
                <w:sz w:val="24"/>
              </w:rPr>
              <w:t>物、二</w:t>
            </w:r>
            <w:proofErr w:type="gramStart"/>
            <w:r w:rsidRPr="005E506C">
              <w:rPr>
                <w:rFonts w:ascii="標楷體" w:eastAsia="標楷體" w:hAnsi="標楷體"/>
                <w:spacing w:val="-17"/>
                <w:sz w:val="24"/>
              </w:rPr>
              <w:t>維攀爬網</w:t>
            </w:r>
            <w:proofErr w:type="gramEnd"/>
            <w:r w:rsidRPr="005E506C">
              <w:rPr>
                <w:rFonts w:ascii="標楷體" w:eastAsia="標楷體" w:hAnsi="標楷體"/>
                <w:spacing w:val="-17"/>
                <w:sz w:val="24"/>
              </w:rPr>
              <w:t>、三</w:t>
            </w:r>
            <w:proofErr w:type="gramStart"/>
            <w:r w:rsidRPr="005E506C">
              <w:rPr>
                <w:rFonts w:ascii="標楷體" w:eastAsia="標楷體" w:hAnsi="標楷體"/>
                <w:spacing w:val="-17"/>
                <w:sz w:val="24"/>
              </w:rPr>
              <w:t>維攀爬網</w:t>
            </w:r>
            <w:proofErr w:type="gramEnd"/>
            <w:r w:rsidRPr="005E506C">
              <w:rPr>
                <w:rFonts w:ascii="標楷體" w:eastAsia="標楷體" w:hAnsi="標楷體"/>
                <w:spacing w:val="-17"/>
                <w:sz w:val="24"/>
              </w:rPr>
              <w:t>、拱頂架、</w:t>
            </w:r>
          </w:p>
          <w:p w:rsidR="003F5F79" w:rsidRPr="005E506C" w:rsidRDefault="00F83009">
            <w:pPr>
              <w:pStyle w:val="TableParagraph"/>
              <w:tabs>
                <w:tab w:val="left" w:pos="3211"/>
              </w:tabs>
              <w:spacing w:before="15" w:line="292" w:lineRule="exact"/>
              <w:ind w:left="62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攀爬牆/攀岩牆、其他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11" w:type="dxa"/>
            <w:vMerge w:val="restart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平衡木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tabs>
                <w:tab w:val="left" w:pos="1002"/>
              </w:tabs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其他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186" w:type="dxa"/>
            <w:gridSpan w:val="3"/>
            <w:vMerge/>
            <w:tcBorders>
              <w:top w:val="nil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5E506C">
              <w:rPr>
                <w:rFonts w:ascii="標楷體" w:eastAsia="標楷體" w:hAnsi="標楷體"/>
                <w:sz w:val="24"/>
              </w:rPr>
              <w:t>踏階形式</w:t>
            </w:r>
            <w:proofErr w:type="gramEnd"/>
            <w:r w:rsidRPr="005E506C">
              <w:rPr>
                <w:rFonts w:ascii="標楷體" w:eastAsia="標楷體" w:hAnsi="標楷體"/>
                <w:sz w:val="24"/>
              </w:rPr>
              <w:t>裝置</w:t>
            </w:r>
          </w:p>
          <w:p w:rsidR="003F5F79" w:rsidRPr="005E506C" w:rsidRDefault="00F83009">
            <w:pPr>
              <w:pStyle w:val="TableParagraph"/>
              <w:spacing w:before="14" w:line="282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5E506C">
              <w:rPr>
                <w:rFonts w:ascii="標楷體" w:eastAsia="標楷體" w:hAnsi="標楷體"/>
                <w:w w:val="80"/>
                <w:sz w:val="24"/>
              </w:rPr>
              <w:t>（</w:t>
            </w:r>
            <w:proofErr w:type="gramEnd"/>
            <w:r w:rsidRPr="005E506C">
              <w:rPr>
                <w:rFonts w:ascii="標楷體" w:eastAsia="標楷體" w:hAnsi="標楷體"/>
                <w:w w:val="80"/>
                <w:sz w:val="24"/>
              </w:rPr>
              <w:t>如：梅花樁</w:t>
            </w:r>
            <w:proofErr w:type="gramStart"/>
            <w:r w:rsidRPr="005E506C">
              <w:rPr>
                <w:rFonts w:ascii="標楷體" w:eastAsia="標楷體" w:hAnsi="標楷體"/>
                <w:w w:val="80"/>
                <w:sz w:val="24"/>
              </w:rPr>
              <w:t>）</w:t>
            </w:r>
            <w:proofErr w:type="gramEnd"/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186" w:type="dxa"/>
            <w:gridSpan w:val="3"/>
          </w:tcPr>
          <w:p w:rsidR="003F5F79" w:rsidRPr="005E506C" w:rsidRDefault="00F83009">
            <w:pPr>
              <w:pStyle w:val="TableParagraph"/>
              <w:spacing w:line="369" w:lineRule="exact"/>
              <w:ind w:left="1511" w:right="1505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滑動設備</w:t>
            </w:r>
          </w:p>
          <w:p w:rsidR="003F5F79" w:rsidRPr="005E506C" w:rsidRDefault="00F83009">
            <w:pPr>
              <w:pStyle w:val="TableParagraph"/>
              <w:tabs>
                <w:tab w:val="left" w:pos="3473"/>
              </w:tabs>
              <w:spacing w:line="252" w:lineRule="exact"/>
              <w:ind w:left="105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滑軌、</w:t>
            </w:r>
            <w:proofErr w:type="gramStart"/>
            <w:r w:rsidRPr="005E506C">
              <w:rPr>
                <w:rFonts w:ascii="標楷體" w:eastAsia="標楷體" w:hAnsi="標楷體"/>
                <w:sz w:val="24"/>
              </w:rPr>
              <w:t>滑索</w:t>
            </w:r>
            <w:proofErr w:type="gramEnd"/>
            <w:r w:rsidRPr="005E506C">
              <w:rPr>
                <w:rFonts w:ascii="標楷體" w:eastAsia="標楷體" w:hAnsi="標楷體"/>
                <w:sz w:val="24"/>
              </w:rPr>
              <w:t>、其他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 w:rsidTr="00F554EB">
        <w:trPr>
          <w:trHeight w:val="551"/>
        </w:trPr>
        <w:tc>
          <w:tcPr>
            <w:tcW w:w="5175" w:type="dxa"/>
            <w:gridSpan w:val="4"/>
            <w:vAlign w:val="center"/>
          </w:tcPr>
          <w:p w:rsidR="003F5F79" w:rsidRPr="005E506C" w:rsidRDefault="00F83009" w:rsidP="00F554EB">
            <w:pPr>
              <w:pStyle w:val="TableParagraph"/>
              <w:spacing w:before="16"/>
              <w:ind w:left="2060" w:right="1945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擺</w:t>
            </w:r>
            <w:proofErr w:type="gramStart"/>
            <w:r w:rsidRPr="005E506C">
              <w:rPr>
                <w:rFonts w:ascii="標楷體" w:eastAsia="標楷體" w:hAnsi="標楷體" w:hint="eastAsia"/>
                <w:b/>
                <w:sz w:val="28"/>
              </w:rPr>
              <w:t>盪</w:t>
            </w:r>
            <w:proofErr w:type="gramEnd"/>
            <w:r w:rsidRPr="005E506C">
              <w:rPr>
                <w:rFonts w:ascii="標楷體" w:eastAsia="標楷體" w:hAnsi="標楷體" w:hint="eastAsia"/>
                <w:b/>
                <w:sz w:val="28"/>
              </w:rPr>
              <w:t>設備</w:t>
            </w:r>
          </w:p>
        </w:tc>
        <w:tc>
          <w:tcPr>
            <w:tcW w:w="191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86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before="16"/>
              <w:ind w:left="107" w:right="-29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pacing w:val="-4"/>
                <w:sz w:val="24"/>
              </w:rPr>
              <w:t>鞦韆（擺</w:t>
            </w:r>
            <w:proofErr w:type="gramStart"/>
            <w:r w:rsidRPr="005E506C">
              <w:rPr>
                <w:rFonts w:ascii="標楷體" w:eastAsia="標楷體" w:hAnsi="標楷體"/>
                <w:spacing w:val="-4"/>
                <w:sz w:val="24"/>
              </w:rPr>
              <w:t>盪大索</w:t>
            </w:r>
            <w:proofErr w:type="gramEnd"/>
            <w:r w:rsidRPr="005E506C">
              <w:rPr>
                <w:rFonts w:ascii="標楷體" w:eastAsia="標楷體" w:hAnsi="標楷體"/>
                <w:spacing w:val="-4"/>
                <w:sz w:val="24"/>
              </w:rPr>
              <w:t>）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tabs>
                <w:tab w:val="left" w:pos="1002"/>
              </w:tabs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其他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1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 w:rsidTr="00F554EB">
        <w:trPr>
          <w:trHeight w:val="568"/>
        </w:trPr>
        <w:tc>
          <w:tcPr>
            <w:tcW w:w="5175" w:type="dxa"/>
            <w:gridSpan w:val="4"/>
            <w:vAlign w:val="center"/>
          </w:tcPr>
          <w:p w:rsidR="003F5F79" w:rsidRPr="005E506C" w:rsidRDefault="00F83009" w:rsidP="00F554EB">
            <w:pPr>
              <w:pStyle w:val="TableParagraph"/>
              <w:spacing w:before="25"/>
              <w:ind w:left="2060" w:right="1945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搖晃設備</w:t>
            </w:r>
          </w:p>
        </w:tc>
        <w:tc>
          <w:tcPr>
            <w:tcW w:w="191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41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line="320" w:lineRule="atLeast"/>
              <w:ind w:left="107" w:right="60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pacing w:val="38"/>
                <w:sz w:val="24"/>
              </w:rPr>
              <w:t>坐式彈跳</w:t>
            </w:r>
            <w:r w:rsidRPr="005E506C">
              <w:rPr>
                <w:rFonts w:ascii="標楷體" w:eastAsia="標楷體" w:hAnsi="標楷體"/>
                <w:spacing w:val="-8"/>
                <w:sz w:val="24"/>
              </w:rPr>
              <w:t xml:space="preserve">/ </w:t>
            </w:r>
            <w:r w:rsidRPr="005E506C">
              <w:rPr>
                <w:rFonts w:ascii="標楷體" w:eastAsia="標楷體" w:hAnsi="標楷體"/>
                <w:spacing w:val="31"/>
                <w:sz w:val="24"/>
              </w:rPr>
              <w:t>搖動</w:t>
            </w:r>
            <w:r w:rsidRPr="005E506C">
              <w:rPr>
                <w:rFonts w:ascii="標楷體" w:eastAsia="標楷體" w:hAnsi="標楷體"/>
                <w:sz w:val="24"/>
              </w:rPr>
              <w:t>設備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蹺蹺板</w:t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1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F5F79" w:rsidRPr="005E506C">
        <w:trPr>
          <w:trHeight w:val="640"/>
        </w:trPr>
        <w:tc>
          <w:tcPr>
            <w:tcW w:w="1983" w:type="dxa"/>
          </w:tcPr>
          <w:p w:rsidR="003F5F79" w:rsidRPr="005E506C" w:rsidRDefault="00F83009">
            <w:pPr>
              <w:pStyle w:val="TableParagraph"/>
              <w:spacing w:line="320" w:lineRule="atLeast"/>
              <w:ind w:left="107" w:right="98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pacing w:val="35"/>
                <w:sz w:val="24"/>
              </w:rPr>
              <w:t>站立式彈跳</w:t>
            </w:r>
            <w:r w:rsidRPr="005E506C">
              <w:rPr>
                <w:rFonts w:ascii="標楷體" w:eastAsia="標楷體" w:hAnsi="標楷體"/>
                <w:spacing w:val="-8"/>
                <w:sz w:val="24"/>
              </w:rPr>
              <w:t xml:space="preserve">/ </w:t>
            </w:r>
            <w:r w:rsidRPr="005E506C">
              <w:rPr>
                <w:rFonts w:ascii="標楷體" w:eastAsia="標楷體" w:hAnsi="標楷體"/>
                <w:sz w:val="24"/>
              </w:rPr>
              <w:t>搖動設備</w:t>
            </w: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3" w:type="dxa"/>
          </w:tcPr>
          <w:p w:rsidR="003F5F79" w:rsidRPr="005E506C" w:rsidRDefault="00F83009">
            <w:pPr>
              <w:pStyle w:val="TableParagraph"/>
              <w:tabs>
                <w:tab w:val="left" w:pos="1002"/>
              </w:tabs>
              <w:spacing w:before="16"/>
              <w:ind w:left="106"/>
              <w:rPr>
                <w:rFonts w:ascii="標楷體" w:eastAsia="標楷體" w:hAnsi="標楷體"/>
                <w:sz w:val="24"/>
              </w:rPr>
            </w:pPr>
            <w:r w:rsidRPr="005E506C">
              <w:rPr>
                <w:rFonts w:ascii="標楷體" w:eastAsia="標楷體" w:hAnsi="標楷體"/>
                <w:sz w:val="24"/>
              </w:rPr>
              <w:t>其他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78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1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11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:rsidR="003F5F79" w:rsidRPr="005E506C" w:rsidRDefault="00F83009">
      <w:pPr>
        <w:spacing w:line="331" w:lineRule="exact"/>
        <w:ind w:left="400"/>
        <w:rPr>
          <w:rFonts w:ascii="標楷體" w:eastAsia="標楷體" w:hAnsi="標楷體"/>
          <w:b/>
          <w:sz w:val="24"/>
        </w:rPr>
      </w:pPr>
      <w:r w:rsidRPr="005E506C">
        <w:rPr>
          <w:rFonts w:ascii="標楷體" w:eastAsia="標楷體" w:hAnsi="標楷體" w:hint="eastAsia"/>
          <w:b/>
          <w:sz w:val="24"/>
        </w:rPr>
        <w:t>填表說明：</w:t>
      </w:r>
    </w:p>
    <w:p w:rsidR="003F5F79" w:rsidRPr="005E506C" w:rsidRDefault="00F83009">
      <w:pPr>
        <w:spacing w:line="273" w:lineRule="exact"/>
        <w:ind w:left="385"/>
        <w:rPr>
          <w:rFonts w:ascii="標楷體" w:eastAsia="標楷體" w:hAnsi="標楷體"/>
          <w:sz w:val="24"/>
        </w:rPr>
      </w:pPr>
      <w:r w:rsidRPr="005E506C">
        <w:rPr>
          <w:rFonts w:ascii="標楷體" w:eastAsia="標楷體" w:hAnsi="標楷體"/>
          <w:spacing w:val="-7"/>
          <w:sz w:val="24"/>
        </w:rPr>
        <w:t>一、 備查日期及文號：政府部門附設遊戲場設施，毋須送主管機關備查者</w:t>
      </w:r>
      <w:proofErr w:type="gramStart"/>
      <w:r w:rsidRPr="005E506C">
        <w:rPr>
          <w:rFonts w:ascii="標楷體" w:eastAsia="標楷體" w:hAnsi="標楷體"/>
          <w:sz w:val="24"/>
        </w:rPr>
        <w:t>（</w:t>
      </w:r>
      <w:proofErr w:type="gramEnd"/>
      <w:r w:rsidRPr="005E506C">
        <w:rPr>
          <w:rFonts w:ascii="標楷體" w:eastAsia="標楷體" w:hAnsi="標楷體"/>
          <w:sz w:val="24"/>
        </w:rPr>
        <w:t>如公園附設遊戲</w:t>
      </w:r>
    </w:p>
    <w:p w:rsidR="003F5F79" w:rsidRPr="005E506C" w:rsidRDefault="00F83009">
      <w:pPr>
        <w:spacing w:line="300" w:lineRule="exact"/>
        <w:ind w:left="947"/>
        <w:rPr>
          <w:rFonts w:ascii="標楷體" w:eastAsia="標楷體" w:hAnsi="標楷體"/>
          <w:sz w:val="24"/>
        </w:rPr>
      </w:pPr>
      <w:r w:rsidRPr="005E506C">
        <w:rPr>
          <w:rFonts w:ascii="標楷體" w:eastAsia="標楷體" w:hAnsi="標楷體"/>
          <w:sz w:val="24"/>
        </w:rPr>
        <w:t>場</w:t>
      </w:r>
      <w:proofErr w:type="gramStart"/>
      <w:r w:rsidRPr="005E506C">
        <w:rPr>
          <w:rFonts w:ascii="標楷體" w:eastAsia="標楷體" w:hAnsi="標楷體"/>
          <w:spacing w:val="-120"/>
          <w:sz w:val="24"/>
        </w:rPr>
        <w:t>）</w:t>
      </w:r>
      <w:proofErr w:type="gramEnd"/>
      <w:r w:rsidRPr="005E506C">
        <w:rPr>
          <w:rFonts w:ascii="標楷體" w:eastAsia="標楷體" w:hAnsi="標楷體"/>
          <w:sz w:val="24"/>
        </w:rPr>
        <w:t>，請填寫驗收日期，其餘請依據主管機關備查函填寫。</w:t>
      </w:r>
    </w:p>
    <w:p w:rsidR="003F5F79" w:rsidRDefault="00F83009" w:rsidP="0076610E">
      <w:pPr>
        <w:spacing w:line="304" w:lineRule="exact"/>
        <w:ind w:left="385"/>
        <w:rPr>
          <w:rFonts w:ascii="標楷體" w:eastAsia="標楷體" w:hAnsi="標楷體" w:hint="eastAsia"/>
          <w:spacing w:val="-6"/>
          <w:sz w:val="24"/>
        </w:rPr>
      </w:pPr>
      <w:r w:rsidRPr="005E506C">
        <w:rPr>
          <w:rFonts w:ascii="標楷體" w:eastAsia="標楷體" w:hAnsi="標楷體"/>
          <w:spacing w:val="-6"/>
          <w:sz w:val="24"/>
        </w:rPr>
        <w:t>二、 遊戲場設</w:t>
      </w:r>
      <w:r w:rsidR="00F554EB">
        <w:rPr>
          <w:rFonts w:ascii="標楷體" w:eastAsia="標楷體" w:hAnsi="標楷體"/>
          <w:spacing w:val="-6"/>
          <w:sz w:val="24"/>
        </w:rPr>
        <w:t>施有變更、增設時，應檢具相關表件送主管機關備查，本表亦一併更新</w:t>
      </w:r>
      <w:r w:rsidR="00F554EB">
        <w:rPr>
          <w:rFonts w:ascii="標楷體" w:eastAsia="標楷體" w:hAnsi="標楷體" w:hint="eastAsia"/>
          <w:spacing w:val="-6"/>
          <w:sz w:val="24"/>
        </w:rPr>
        <w:t>。</w:t>
      </w:r>
    </w:p>
    <w:p w:rsidR="00F554EB" w:rsidRDefault="00F554EB" w:rsidP="0076610E">
      <w:pPr>
        <w:spacing w:line="304" w:lineRule="exact"/>
        <w:ind w:left="385"/>
        <w:rPr>
          <w:rFonts w:ascii="標楷體" w:eastAsia="標楷體" w:hAnsi="標楷體" w:hint="eastAsia"/>
          <w:spacing w:val="-6"/>
          <w:sz w:val="24"/>
        </w:rPr>
      </w:pPr>
      <w:bookmarkStart w:id="0" w:name="_GoBack"/>
      <w:bookmarkEnd w:id="0"/>
    </w:p>
    <w:sectPr w:rsidR="00F554EB" w:rsidSect="0076610E">
      <w:footerReference w:type="default" r:id="rId9"/>
      <w:pgSz w:w="11910" w:h="16850"/>
      <w:pgMar w:top="980" w:right="700" w:bottom="1380" w:left="680" w:header="0" w:footer="11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BDB" w:rsidRDefault="00FB2BDB">
      <w:r>
        <w:separator/>
      </w:r>
    </w:p>
  </w:endnote>
  <w:endnote w:type="continuationSeparator" w:id="0">
    <w:p w:rsidR="00FB2BDB" w:rsidRDefault="00FB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79" w:rsidRDefault="00FB2BD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25pt;margin-top:767.55pt;width:10.9pt;height:13.95pt;z-index:-16726528;mso-position-horizontal-relative:page;mso-position-vertical-relative:page" filled="f" stroked="f">
          <v:textbox inset="0,0,0,0">
            <w:txbxContent>
              <w:p w:rsidR="003F5F79" w:rsidRDefault="00F83009">
                <w:pPr>
                  <w:spacing w:before="12"/>
                  <w:ind w:left="60"/>
                  <w:rPr>
                    <w:rFonts w:ascii="Cambria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mbria"/>
                    <w:w w:val="88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554EB">
                  <w:rPr>
                    <w:rFonts w:ascii="Cambria"/>
                    <w:noProof/>
                    <w:w w:val="88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79" w:rsidRDefault="00FB2BDB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pt;margin-top:767.55pt;width:15.85pt;height:13.95pt;z-index:-16726016;mso-position-horizontal-relative:page;mso-position-vertical-relative:page" filled="f" stroked="f">
          <v:textbox inset="0,0,0,0">
            <w:txbxContent>
              <w:p w:rsidR="003F5F79" w:rsidRDefault="00F83009">
                <w:pPr>
                  <w:spacing w:before="12"/>
                  <w:ind w:left="60"/>
                  <w:rPr>
                    <w:rFonts w:ascii="Cambria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554EB">
                  <w:rPr>
                    <w:rFonts w:ascii="Cambria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BDB" w:rsidRDefault="00FB2BDB">
      <w:r>
        <w:separator/>
      </w:r>
    </w:p>
  </w:footnote>
  <w:footnote w:type="continuationSeparator" w:id="0">
    <w:p w:rsidR="00FB2BDB" w:rsidRDefault="00FB2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78DC"/>
    <w:multiLevelType w:val="hybridMultilevel"/>
    <w:tmpl w:val="C1F2F5D4"/>
    <w:lvl w:ilvl="0" w:tplc="6B12E936">
      <w:start w:val="1"/>
      <w:numFmt w:val="decimal"/>
      <w:lvlText w:val="%1."/>
      <w:lvlJc w:val="left"/>
      <w:pPr>
        <w:ind w:left="1562" w:hanging="277"/>
        <w:jc w:val="left"/>
      </w:pPr>
      <w:rPr>
        <w:rFonts w:ascii="Calibri" w:eastAsia="Calibri" w:hAnsi="Calibri" w:cs="Calibri" w:hint="default"/>
        <w:w w:val="100"/>
        <w:sz w:val="28"/>
        <w:szCs w:val="28"/>
        <w:lang w:val="en-US" w:eastAsia="zh-TW" w:bidi="ar-SA"/>
      </w:rPr>
    </w:lvl>
    <w:lvl w:ilvl="1" w:tplc="844CEC88">
      <w:numFmt w:val="bullet"/>
      <w:lvlText w:val="•"/>
      <w:lvlJc w:val="left"/>
      <w:pPr>
        <w:ind w:left="2456" w:hanging="277"/>
      </w:pPr>
      <w:rPr>
        <w:rFonts w:hint="default"/>
        <w:lang w:val="en-US" w:eastAsia="zh-TW" w:bidi="ar-SA"/>
      </w:rPr>
    </w:lvl>
    <w:lvl w:ilvl="2" w:tplc="BF92B5BA">
      <w:numFmt w:val="bullet"/>
      <w:lvlText w:val="•"/>
      <w:lvlJc w:val="left"/>
      <w:pPr>
        <w:ind w:left="3353" w:hanging="277"/>
      </w:pPr>
      <w:rPr>
        <w:rFonts w:hint="default"/>
        <w:lang w:val="en-US" w:eastAsia="zh-TW" w:bidi="ar-SA"/>
      </w:rPr>
    </w:lvl>
    <w:lvl w:ilvl="3" w:tplc="1E143578">
      <w:numFmt w:val="bullet"/>
      <w:lvlText w:val="•"/>
      <w:lvlJc w:val="left"/>
      <w:pPr>
        <w:ind w:left="4249" w:hanging="277"/>
      </w:pPr>
      <w:rPr>
        <w:rFonts w:hint="default"/>
        <w:lang w:val="en-US" w:eastAsia="zh-TW" w:bidi="ar-SA"/>
      </w:rPr>
    </w:lvl>
    <w:lvl w:ilvl="4" w:tplc="9D26590A">
      <w:numFmt w:val="bullet"/>
      <w:lvlText w:val="•"/>
      <w:lvlJc w:val="left"/>
      <w:pPr>
        <w:ind w:left="5146" w:hanging="277"/>
      </w:pPr>
      <w:rPr>
        <w:rFonts w:hint="default"/>
        <w:lang w:val="en-US" w:eastAsia="zh-TW" w:bidi="ar-SA"/>
      </w:rPr>
    </w:lvl>
    <w:lvl w:ilvl="5" w:tplc="5E1A8A1A">
      <w:numFmt w:val="bullet"/>
      <w:lvlText w:val="•"/>
      <w:lvlJc w:val="left"/>
      <w:pPr>
        <w:ind w:left="6043" w:hanging="277"/>
      </w:pPr>
      <w:rPr>
        <w:rFonts w:hint="default"/>
        <w:lang w:val="en-US" w:eastAsia="zh-TW" w:bidi="ar-SA"/>
      </w:rPr>
    </w:lvl>
    <w:lvl w:ilvl="6" w:tplc="B15A6E34">
      <w:numFmt w:val="bullet"/>
      <w:lvlText w:val="•"/>
      <w:lvlJc w:val="left"/>
      <w:pPr>
        <w:ind w:left="6939" w:hanging="277"/>
      </w:pPr>
      <w:rPr>
        <w:rFonts w:hint="default"/>
        <w:lang w:val="en-US" w:eastAsia="zh-TW" w:bidi="ar-SA"/>
      </w:rPr>
    </w:lvl>
    <w:lvl w:ilvl="7" w:tplc="49825BFA">
      <w:numFmt w:val="bullet"/>
      <w:lvlText w:val="•"/>
      <w:lvlJc w:val="left"/>
      <w:pPr>
        <w:ind w:left="7836" w:hanging="277"/>
      </w:pPr>
      <w:rPr>
        <w:rFonts w:hint="default"/>
        <w:lang w:val="en-US" w:eastAsia="zh-TW" w:bidi="ar-SA"/>
      </w:rPr>
    </w:lvl>
    <w:lvl w:ilvl="8" w:tplc="0324E70E">
      <w:numFmt w:val="bullet"/>
      <w:lvlText w:val="•"/>
      <w:lvlJc w:val="left"/>
      <w:pPr>
        <w:ind w:left="8733" w:hanging="277"/>
      </w:pPr>
      <w:rPr>
        <w:rFonts w:hint="default"/>
        <w:lang w:val="en-US" w:eastAsia="zh-TW" w:bidi="ar-SA"/>
      </w:rPr>
    </w:lvl>
  </w:abstractNum>
  <w:abstractNum w:abstractNumId="1">
    <w:nsid w:val="3F6A1651"/>
    <w:multiLevelType w:val="hybridMultilevel"/>
    <w:tmpl w:val="CEE02636"/>
    <w:lvl w:ilvl="0" w:tplc="61F2E9E0">
      <w:start w:val="1"/>
      <w:numFmt w:val="decimal"/>
      <w:lvlText w:val="（%1）"/>
      <w:lvlJc w:val="left"/>
      <w:pPr>
        <w:ind w:left="1857" w:hanging="708"/>
        <w:jc w:val="left"/>
      </w:pPr>
      <w:rPr>
        <w:rFonts w:ascii="SimSun" w:eastAsia="SimSun" w:hAnsi="SimSun" w:cs="SimSun" w:hint="default"/>
        <w:spacing w:val="-1"/>
        <w:w w:val="100"/>
        <w:sz w:val="26"/>
        <w:szCs w:val="26"/>
        <w:lang w:val="en-US" w:eastAsia="zh-TW" w:bidi="ar-SA"/>
      </w:rPr>
    </w:lvl>
    <w:lvl w:ilvl="1" w:tplc="C2886D5E">
      <w:numFmt w:val="bullet"/>
      <w:lvlText w:val="•"/>
      <w:lvlJc w:val="left"/>
      <w:pPr>
        <w:ind w:left="2726" w:hanging="708"/>
      </w:pPr>
      <w:rPr>
        <w:rFonts w:hint="default"/>
        <w:lang w:val="en-US" w:eastAsia="zh-TW" w:bidi="ar-SA"/>
      </w:rPr>
    </w:lvl>
    <w:lvl w:ilvl="2" w:tplc="385470A4">
      <w:numFmt w:val="bullet"/>
      <w:lvlText w:val="•"/>
      <w:lvlJc w:val="left"/>
      <w:pPr>
        <w:ind w:left="3593" w:hanging="708"/>
      </w:pPr>
      <w:rPr>
        <w:rFonts w:hint="default"/>
        <w:lang w:val="en-US" w:eastAsia="zh-TW" w:bidi="ar-SA"/>
      </w:rPr>
    </w:lvl>
    <w:lvl w:ilvl="3" w:tplc="B68C8EE0">
      <w:numFmt w:val="bullet"/>
      <w:lvlText w:val="•"/>
      <w:lvlJc w:val="left"/>
      <w:pPr>
        <w:ind w:left="4459" w:hanging="708"/>
      </w:pPr>
      <w:rPr>
        <w:rFonts w:hint="default"/>
        <w:lang w:val="en-US" w:eastAsia="zh-TW" w:bidi="ar-SA"/>
      </w:rPr>
    </w:lvl>
    <w:lvl w:ilvl="4" w:tplc="9C6C50F2">
      <w:numFmt w:val="bullet"/>
      <w:lvlText w:val="•"/>
      <w:lvlJc w:val="left"/>
      <w:pPr>
        <w:ind w:left="5326" w:hanging="708"/>
      </w:pPr>
      <w:rPr>
        <w:rFonts w:hint="default"/>
        <w:lang w:val="en-US" w:eastAsia="zh-TW" w:bidi="ar-SA"/>
      </w:rPr>
    </w:lvl>
    <w:lvl w:ilvl="5" w:tplc="AD80B17E">
      <w:numFmt w:val="bullet"/>
      <w:lvlText w:val="•"/>
      <w:lvlJc w:val="left"/>
      <w:pPr>
        <w:ind w:left="6193" w:hanging="708"/>
      </w:pPr>
      <w:rPr>
        <w:rFonts w:hint="default"/>
        <w:lang w:val="en-US" w:eastAsia="zh-TW" w:bidi="ar-SA"/>
      </w:rPr>
    </w:lvl>
    <w:lvl w:ilvl="6" w:tplc="AAB0AE8E">
      <w:numFmt w:val="bullet"/>
      <w:lvlText w:val="•"/>
      <w:lvlJc w:val="left"/>
      <w:pPr>
        <w:ind w:left="7059" w:hanging="708"/>
      </w:pPr>
      <w:rPr>
        <w:rFonts w:hint="default"/>
        <w:lang w:val="en-US" w:eastAsia="zh-TW" w:bidi="ar-SA"/>
      </w:rPr>
    </w:lvl>
    <w:lvl w:ilvl="7" w:tplc="17383E74">
      <w:numFmt w:val="bullet"/>
      <w:lvlText w:val="•"/>
      <w:lvlJc w:val="left"/>
      <w:pPr>
        <w:ind w:left="7926" w:hanging="708"/>
      </w:pPr>
      <w:rPr>
        <w:rFonts w:hint="default"/>
        <w:lang w:val="en-US" w:eastAsia="zh-TW" w:bidi="ar-SA"/>
      </w:rPr>
    </w:lvl>
    <w:lvl w:ilvl="8" w:tplc="5144237E">
      <w:numFmt w:val="bullet"/>
      <w:lvlText w:val="•"/>
      <w:lvlJc w:val="left"/>
      <w:pPr>
        <w:ind w:left="8793" w:hanging="708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F5F79"/>
    <w:rsid w:val="003F5F79"/>
    <w:rsid w:val="005E506C"/>
    <w:rsid w:val="0076610E"/>
    <w:rsid w:val="00787A05"/>
    <w:rsid w:val="00F554EB"/>
    <w:rsid w:val="00F83009"/>
    <w:rsid w:val="00FB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ind w:right="2769"/>
      <w:jc w:val="center"/>
      <w:outlineLvl w:val="0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412" w:lineRule="exact"/>
      <w:ind w:left="736"/>
      <w:outlineLvl w:val="1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2" w:right="181" w:hanging="25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ind w:right="2769"/>
      <w:jc w:val="center"/>
      <w:outlineLvl w:val="0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412" w:lineRule="exact"/>
      <w:ind w:left="736"/>
      <w:outlineLvl w:val="1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2" w:right="181" w:hanging="25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sfaa0060</dc:creator>
  <cp:lastModifiedBy>Windows 使用者</cp:lastModifiedBy>
  <cp:revision>4</cp:revision>
  <dcterms:created xsi:type="dcterms:W3CDTF">2023-12-12T02:03:00Z</dcterms:created>
  <dcterms:modified xsi:type="dcterms:W3CDTF">2023-12-12T03:29:00Z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2023-12-12T00:00:00Z</vt:filetime>
  </property>
</Properties>
</file>