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71"/>
      </w:tblGrid>
      <w:tr w:rsidR="006759D5" w:rsidTr="00592924">
        <w:tblPrEx>
          <w:tblCellMar>
            <w:top w:w="0" w:type="dxa"/>
            <w:bottom w:w="0" w:type="dxa"/>
          </w:tblCellMar>
        </w:tblPrEx>
        <w:trPr>
          <w:trHeight w:val="3742"/>
          <w:jc w:val="center"/>
        </w:trPr>
        <w:tc>
          <w:tcPr>
            <w:tcW w:w="11271" w:type="dxa"/>
          </w:tcPr>
          <w:p w:rsidR="006759D5" w:rsidRDefault="006759D5" w:rsidP="00592924">
            <w:pPr>
              <w:jc w:val="center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52070</wp:posOffset>
                      </wp:positionV>
                      <wp:extent cx="685800" cy="342900"/>
                      <wp:effectExtent l="5080" t="10795" r="13970" b="8255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59D5" w:rsidRPr="00604332" w:rsidRDefault="006759D5" w:rsidP="006759D5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04332">
                                    <w:rPr>
                                      <w:rFonts w:ascii="標楷體" w:eastAsia="標楷體" w:hAnsi="標楷體" w:hint="eastAsia"/>
                                    </w:rPr>
                                    <w:t>外標封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1.85pt;margin-top:4.1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">
                      <v:textbox>
                        <w:txbxContent>
                          <w:p w:rsidR="006759D5" w:rsidRPr="00604332" w:rsidRDefault="006759D5" w:rsidP="006759D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04332">
                              <w:rPr>
                                <w:rFonts w:ascii="標楷體" w:eastAsia="標楷體" w:hAnsi="標楷體" w:hint="eastAsia"/>
                              </w:rPr>
                              <w:t>外標封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759D5" w:rsidRDefault="006759D5" w:rsidP="00592924">
            <w:pPr>
              <w:jc w:val="center"/>
            </w:pPr>
          </w:p>
          <w:tbl>
            <w:tblPr>
              <w:tblW w:w="0" w:type="auto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567"/>
              <w:gridCol w:w="567"/>
              <w:gridCol w:w="567"/>
              <w:gridCol w:w="567"/>
            </w:tblGrid>
            <w:tr w:rsidR="006759D5" w:rsidTr="0059292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606"/>
              </w:trPr>
              <w:tc>
                <w:tcPr>
                  <w:tcW w:w="567" w:type="dxa"/>
                  <w:vAlign w:val="center"/>
                </w:tcPr>
                <w:p w:rsidR="006759D5" w:rsidRDefault="006759D5" w:rsidP="00592924">
                  <w:pPr>
                    <w:tabs>
                      <w:tab w:val="left" w:pos="740"/>
                    </w:tabs>
                    <w:jc w:val="center"/>
                    <w:rPr>
                      <w:rFonts w:ascii="Arial" w:hAnsi="Arial" w:cs="Arial" w:hint="eastAsi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759D5" w:rsidRDefault="006759D5" w:rsidP="00592924">
                  <w:pPr>
                    <w:tabs>
                      <w:tab w:val="left" w:pos="740"/>
                    </w:tabs>
                    <w:jc w:val="center"/>
                    <w:rPr>
                      <w:rFonts w:ascii="Arial" w:hAnsi="Arial" w:cs="Arial" w:hint="eastAsi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759D5" w:rsidRDefault="006759D5" w:rsidP="00592924">
                  <w:pPr>
                    <w:tabs>
                      <w:tab w:val="left" w:pos="740"/>
                    </w:tabs>
                    <w:jc w:val="center"/>
                    <w:rPr>
                      <w:rFonts w:ascii="Arial" w:hAnsi="Arial" w:cs="Arial" w:hint="eastAsi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759D5" w:rsidRDefault="006759D5" w:rsidP="00592924">
                  <w:pPr>
                    <w:tabs>
                      <w:tab w:val="left" w:pos="740"/>
                    </w:tabs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759D5" w:rsidRDefault="006759D5" w:rsidP="00592924">
                  <w:pPr>
                    <w:tabs>
                      <w:tab w:val="left" w:pos="740"/>
                    </w:tabs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6759D5" w:rsidRDefault="006759D5" w:rsidP="00592924">
            <w:pPr>
              <w:ind w:leftChars="-5" w:hangingChars="5" w:hanging="12"/>
              <w:jc w:val="center"/>
            </w:pPr>
          </w:p>
          <w:p w:rsidR="006759D5" w:rsidRPr="006759D5" w:rsidRDefault="006759D5" w:rsidP="00592924">
            <w:pPr>
              <w:tabs>
                <w:tab w:val="left" w:pos="740"/>
                <w:tab w:val="left" w:pos="5026"/>
                <w:tab w:val="left" w:pos="6106"/>
                <w:tab w:val="left" w:pos="7186"/>
                <w:tab w:val="left" w:pos="8806"/>
                <w:tab w:val="left" w:pos="9886"/>
              </w:tabs>
              <w:adjustRightInd w:val="0"/>
              <w:snapToGrid w:val="0"/>
              <w:ind w:firstLineChars="1300" w:firstLine="4160"/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</w:pPr>
            <w:r>
              <w:rPr>
                <w:rFonts w:eastAsia="標楷體" w:hAnsi="標楷體" w:hint="eastAsia"/>
                <w:sz w:val="32"/>
                <w:szCs w:val="32"/>
              </w:rPr>
              <w:t>標</w:t>
            </w:r>
            <w:r>
              <w:rPr>
                <w:rFonts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eastAsia="標楷體" w:hAnsi="標楷體" w:hint="eastAsia"/>
                <w:sz w:val="32"/>
                <w:szCs w:val="32"/>
              </w:rPr>
              <w:t>的</w:t>
            </w:r>
            <w:r>
              <w:rPr>
                <w:rFonts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eastAsia="標楷體" w:hAnsi="標楷體"/>
                <w:sz w:val="32"/>
                <w:szCs w:val="32"/>
              </w:rPr>
              <w:t>名</w:t>
            </w:r>
            <w:r>
              <w:rPr>
                <w:rFonts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eastAsia="標楷體" w:hAnsi="標楷體"/>
                <w:sz w:val="32"/>
                <w:szCs w:val="32"/>
              </w:rPr>
              <w:t>稱：</w:t>
            </w:r>
            <w:r w:rsidRPr="006759D5">
              <w:rPr>
                <w:rFonts w:eastAsia="標楷體" w:hAnsi="標楷體" w:hint="eastAsia"/>
                <w:color w:val="4472C4" w:themeColor="accent1"/>
                <w:sz w:val="32"/>
                <w:szCs w:val="32"/>
              </w:rPr>
              <w:t>(</w:t>
            </w:r>
            <w:r w:rsidRPr="006759D5"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  <w:t>由機關填入)</w:t>
            </w:r>
          </w:p>
          <w:p w:rsidR="006759D5" w:rsidRDefault="006759D5" w:rsidP="00592924">
            <w:pPr>
              <w:tabs>
                <w:tab w:val="left" w:pos="740"/>
                <w:tab w:val="left" w:pos="5026"/>
                <w:tab w:val="left" w:pos="6106"/>
                <w:tab w:val="left" w:pos="7186"/>
                <w:tab w:val="left" w:pos="8806"/>
                <w:tab w:val="left" w:pos="9886"/>
              </w:tabs>
              <w:adjustRightInd w:val="0"/>
              <w:snapToGrid w:val="0"/>
              <w:ind w:firstLineChars="1300" w:firstLine="3644"/>
              <w:rPr>
                <w:rFonts w:ascii="標楷體" w:eastAsia="標楷體" w:hint="eastAsia"/>
                <w:b/>
                <w:sz w:val="28"/>
                <w:szCs w:val="28"/>
              </w:rPr>
            </w:pPr>
          </w:p>
          <w:p w:rsidR="006759D5" w:rsidRPr="00604332" w:rsidRDefault="006759D5" w:rsidP="00592924">
            <w:pPr>
              <w:tabs>
                <w:tab w:val="left" w:pos="740"/>
                <w:tab w:val="left" w:pos="5026"/>
                <w:tab w:val="left" w:pos="6106"/>
                <w:tab w:val="left" w:pos="7186"/>
                <w:tab w:val="left" w:pos="8806"/>
                <w:tab w:val="left" w:pos="9886"/>
              </w:tabs>
              <w:adjustRightInd w:val="0"/>
              <w:snapToGrid w:val="0"/>
              <w:ind w:firstLineChars="450" w:firstLine="1440"/>
              <w:rPr>
                <w:rFonts w:hint="eastAsia"/>
                <w:sz w:val="40"/>
                <w:szCs w:val="40"/>
              </w:rPr>
            </w:pPr>
            <w:r w:rsidRPr="00604332">
              <w:rPr>
                <w:rFonts w:eastAsia="標楷體" w:hAnsi="標楷體"/>
                <w:sz w:val="32"/>
                <w:szCs w:val="32"/>
              </w:rPr>
              <w:t>截止投標時間：</w:t>
            </w:r>
            <w:r>
              <w:rPr>
                <w:rFonts w:eastAsia="標楷體" w:hAnsi="標楷體" w:hint="eastAsia"/>
                <w:sz w:val="32"/>
                <w:szCs w:val="32"/>
              </w:rPr>
              <w:t>詳見招標公告</w:t>
            </w:r>
          </w:p>
          <w:p w:rsidR="006759D5" w:rsidRPr="00A026CF" w:rsidRDefault="006759D5" w:rsidP="00592924">
            <w:pPr>
              <w:ind w:leftChars="-5" w:hangingChars="5" w:hanging="12"/>
              <w:jc w:val="center"/>
              <w:rPr>
                <w:rFonts w:hint="eastAsia"/>
              </w:rPr>
            </w:pPr>
          </w:p>
        </w:tc>
      </w:tr>
      <w:tr w:rsidR="006759D5" w:rsidTr="00592924">
        <w:tblPrEx>
          <w:tblCellMar>
            <w:top w:w="0" w:type="dxa"/>
            <w:bottom w:w="0" w:type="dxa"/>
          </w:tblCellMar>
        </w:tblPrEx>
        <w:trPr>
          <w:trHeight w:val="4785"/>
          <w:jc w:val="center"/>
        </w:trPr>
        <w:tc>
          <w:tcPr>
            <w:tcW w:w="11271" w:type="dxa"/>
          </w:tcPr>
          <w:p w:rsidR="006759D5" w:rsidRDefault="006759D5" w:rsidP="00592924">
            <w:pPr>
              <w:jc w:val="distribute"/>
              <w:rPr>
                <w:rFonts w:hint="eastAsi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30"/>
              <w:gridCol w:w="2250"/>
            </w:tblGrid>
            <w:tr w:rsidR="006759D5" w:rsidTr="00592924">
              <w:tblPrEx>
                <w:tblCellMar>
                  <w:top w:w="0" w:type="dxa"/>
                  <w:bottom w:w="0" w:type="dxa"/>
                </w:tblCellMar>
              </w:tblPrEx>
              <w:trPr>
                <w:trHeight w:val="700"/>
                <w:jc w:val="center"/>
              </w:trPr>
              <w:tc>
                <w:tcPr>
                  <w:tcW w:w="1530" w:type="dxa"/>
                  <w:vAlign w:val="center"/>
                </w:tcPr>
                <w:p w:rsidR="006759D5" w:rsidRDefault="006759D5" w:rsidP="00592924">
                  <w:pPr>
                    <w:jc w:val="distribute"/>
                    <w:rPr>
                      <w:rFonts w:ascii="標楷體" w:eastAsia="標楷體" w:hAnsi="標楷體" w:hint="eastAsia"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編號</w:t>
                  </w:r>
                </w:p>
              </w:tc>
              <w:tc>
                <w:tcPr>
                  <w:tcW w:w="2250" w:type="dxa"/>
                  <w:vAlign w:val="center"/>
                </w:tcPr>
                <w:p w:rsidR="006759D5" w:rsidRDefault="006759D5" w:rsidP="00592924"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 w:rsidR="006759D5" w:rsidRDefault="006759D5" w:rsidP="00592924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Ansi="標楷體"/>
              </w:rPr>
              <w:t>本欄由主辦機關於開標時編列號碼</w:t>
            </w:r>
            <w:r>
              <w:rPr>
                <w:rFonts w:eastAsia="標楷體"/>
              </w:rPr>
              <w:t>)</w:t>
            </w:r>
          </w:p>
          <w:p w:rsidR="006759D5" w:rsidRPr="006F3023" w:rsidRDefault="006759D5" w:rsidP="00592924">
            <w:pPr>
              <w:jc w:val="center"/>
              <w:rPr>
                <w:rFonts w:eastAsia="標楷體" w:hint="eastAsia"/>
              </w:rPr>
            </w:pPr>
          </w:p>
          <w:p w:rsidR="006759D5" w:rsidRPr="006759D5" w:rsidRDefault="006759D5" w:rsidP="006759D5">
            <w:pPr>
              <w:tabs>
                <w:tab w:val="left" w:pos="740"/>
                <w:tab w:val="left" w:pos="5026"/>
                <w:tab w:val="left" w:pos="6106"/>
                <w:tab w:val="left" w:pos="7186"/>
                <w:tab w:val="left" w:pos="8806"/>
                <w:tab w:val="left" w:pos="9886"/>
              </w:tabs>
              <w:adjustRightInd w:val="0"/>
              <w:snapToGrid w:val="0"/>
              <w:ind w:firstLineChars="1300" w:firstLine="4160"/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</w:pPr>
            <w:r w:rsidRPr="006759D5">
              <w:rPr>
                <w:rFonts w:eastAsia="標楷體" w:hAnsi="標楷體" w:hint="eastAsia"/>
                <w:color w:val="4472C4" w:themeColor="accent1"/>
                <w:sz w:val="32"/>
                <w:szCs w:val="32"/>
              </w:rPr>
              <w:t>(</w:t>
            </w:r>
            <w:r w:rsidRPr="006759D5"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  <w:t>由機關填入)</w:t>
            </w:r>
            <w:r>
              <w:rPr>
                <w:rFonts w:eastAsia="標楷體" w:hAnsi="標楷體" w:hint="eastAsia"/>
                <w:sz w:val="72"/>
                <w:szCs w:val="72"/>
              </w:rPr>
              <w:t xml:space="preserve"> </w:t>
            </w:r>
            <w:r>
              <w:rPr>
                <w:rFonts w:eastAsia="標楷體" w:hAnsi="標楷體" w:hint="eastAsia"/>
                <w:sz w:val="56"/>
                <w:szCs w:val="56"/>
              </w:rPr>
              <w:t>收</w:t>
            </w:r>
          </w:p>
          <w:p w:rsidR="006759D5" w:rsidRPr="006759D5" w:rsidRDefault="006759D5" w:rsidP="006759D5">
            <w:pPr>
              <w:tabs>
                <w:tab w:val="left" w:pos="740"/>
                <w:tab w:val="left" w:pos="5026"/>
                <w:tab w:val="left" w:pos="6106"/>
                <w:tab w:val="left" w:pos="7186"/>
                <w:tab w:val="left" w:pos="8806"/>
                <w:tab w:val="left" w:pos="9886"/>
              </w:tabs>
              <w:adjustRightInd w:val="0"/>
              <w:snapToGrid w:val="0"/>
              <w:ind w:firstLineChars="1300" w:firstLine="4160"/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</w:pPr>
            <w:r w:rsidRPr="006F3023">
              <w:rPr>
                <w:rFonts w:eastAsia="標楷體" w:hint="eastAsia"/>
                <w:sz w:val="32"/>
                <w:szCs w:val="32"/>
                <w:u w:val="single"/>
              </w:rPr>
              <w:t>（地址</w:t>
            </w:r>
            <w:r w:rsidRPr="006F3023">
              <w:rPr>
                <w:rFonts w:eastAsia="標楷體" w:hint="eastAsia"/>
                <w:sz w:val="32"/>
                <w:szCs w:val="32"/>
                <w:u w:val="single"/>
              </w:rPr>
              <w:t>:</w:t>
            </w:r>
            <w:r w:rsidRPr="006759D5">
              <w:rPr>
                <w:rFonts w:eastAsia="標楷體" w:hAnsi="標楷體" w:hint="eastAsia"/>
                <w:color w:val="4472C4" w:themeColor="accent1"/>
                <w:sz w:val="32"/>
                <w:szCs w:val="32"/>
              </w:rPr>
              <w:t xml:space="preserve"> </w:t>
            </w:r>
            <w:r w:rsidRPr="006759D5">
              <w:rPr>
                <w:rFonts w:eastAsia="標楷體" w:hAnsi="標楷體" w:hint="eastAsia"/>
                <w:color w:val="4472C4" w:themeColor="accent1"/>
                <w:sz w:val="32"/>
                <w:szCs w:val="32"/>
              </w:rPr>
              <w:t>(</w:t>
            </w:r>
            <w:r w:rsidRPr="006759D5">
              <w:rPr>
                <w:rFonts w:ascii="標楷體" w:eastAsia="標楷體" w:hint="eastAsia"/>
                <w:b/>
                <w:color w:val="4472C4" w:themeColor="accent1"/>
                <w:sz w:val="28"/>
                <w:szCs w:val="28"/>
              </w:rPr>
              <w:t>由機關填入)</w:t>
            </w:r>
            <w:r w:rsidRPr="006F3023">
              <w:rPr>
                <w:rFonts w:eastAsia="標楷體" w:hint="eastAsia"/>
                <w:sz w:val="32"/>
                <w:szCs w:val="32"/>
                <w:u w:val="single"/>
              </w:rPr>
              <w:t>）</w:t>
            </w:r>
          </w:p>
        </w:tc>
      </w:tr>
      <w:tr w:rsidR="006759D5" w:rsidTr="00592924">
        <w:tblPrEx>
          <w:tblCellMar>
            <w:top w:w="0" w:type="dxa"/>
            <w:bottom w:w="0" w:type="dxa"/>
          </w:tblCellMar>
        </w:tblPrEx>
        <w:trPr>
          <w:trHeight w:val="3767"/>
          <w:jc w:val="center"/>
        </w:trPr>
        <w:tc>
          <w:tcPr>
            <w:tcW w:w="11271" w:type="dxa"/>
          </w:tcPr>
          <w:p w:rsidR="006759D5" w:rsidRDefault="006759D5" w:rsidP="00592924">
            <w:pPr>
              <w:ind w:leftChars="364" w:left="874"/>
              <w:jc w:val="both"/>
              <w:rPr>
                <w:rFonts w:eastAsia="標楷體" w:hint="eastAsia"/>
                <w:sz w:val="40"/>
                <w:szCs w:val="40"/>
              </w:rPr>
            </w:pPr>
            <w:r w:rsidRPr="007C3721">
              <w:rPr>
                <w:rFonts w:eastAsia="標楷體" w:hint="eastAsia"/>
                <w:sz w:val="40"/>
                <w:szCs w:val="40"/>
              </w:rPr>
              <w:t>投標廠商：</w:t>
            </w:r>
          </w:p>
          <w:p w:rsidR="006759D5" w:rsidRPr="007C3721" w:rsidRDefault="006759D5" w:rsidP="00592924">
            <w:pPr>
              <w:ind w:leftChars="364" w:left="874"/>
              <w:jc w:val="both"/>
              <w:rPr>
                <w:rFonts w:eastAsia="標楷體" w:hint="eastAsia"/>
                <w:sz w:val="40"/>
                <w:szCs w:val="40"/>
              </w:rPr>
            </w:pPr>
            <w:r w:rsidRPr="006759D5">
              <w:rPr>
                <w:rFonts w:eastAsia="標楷體" w:hint="eastAsia"/>
                <w:spacing w:val="100"/>
                <w:kern w:val="0"/>
                <w:sz w:val="40"/>
                <w:szCs w:val="40"/>
                <w:fitText w:val="1600" w:id="2035533568"/>
              </w:rPr>
              <w:t>負責</w:t>
            </w:r>
            <w:r w:rsidRPr="006759D5">
              <w:rPr>
                <w:rFonts w:eastAsia="標楷體" w:hint="eastAsia"/>
                <w:kern w:val="0"/>
                <w:sz w:val="40"/>
                <w:szCs w:val="40"/>
                <w:fitText w:val="1600" w:id="2035533568"/>
              </w:rPr>
              <w:t>人</w:t>
            </w:r>
            <w:r>
              <w:rPr>
                <w:rFonts w:eastAsia="標楷體" w:hint="eastAsia"/>
                <w:sz w:val="40"/>
                <w:szCs w:val="40"/>
              </w:rPr>
              <w:t>：</w:t>
            </w:r>
          </w:p>
          <w:p w:rsidR="006759D5" w:rsidRPr="007C3721" w:rsidRDefault="006759D5" w:rsidP="00592924">
            <w:pPr>
              <w:ind w:leftChars="364" w:left="874"/>
              <w:jc w:val="both"/>
              <w:rPr>
                <w:rFonts w:eastAsia="標楷體" w:hint="eastAsia"/>
                <w:sz w:val="40"/>
                <w:szCs w:val="40"/>
              </w:rPr>
            </w:pPr>
            <w:r w:rsidRPr="007C3721">
              <w:rPr>
                <w:rFonts w:eastAsia="標楷體" w:hint="eastAsia"/>
                <w:sz w:val="40"/>
                <w:szCs w:val="40"/>
              </w:rPr>
              <w:t>地</w:t>
            </w:r>
            <w:r>
              <w:rPr>
                <w:rFonts w:eastAsia="標楷體" w:hint="eastAsia"/>
                <w:sz w:val="40"/>
                <w:szCs w:val="40"/>
              </w:rPr>
              <w:t xml:space="preserve">　　</w:t>
            </w:r>
            <w:r w:rsidRPr="007C3721">
              <w:rPr>
                <w:rFonts w:eastAsia="標楷體" w:hint="eastAsia"/>
                <w:sz w:val="40"/>
                <w:szCs w:val="40"/>
              </w:rPr>
              <w:t>址</w:t>
            </w:r>
            <w:r>
              <w:rPr>
                <w:rFonts w:eastAsia="標楷體" w:hint="eastAsia"/>
                <w:sz w:val="40"/>
                <w:szCs w:val="40"/>
              </w:rPr>
              <w:t>(</w:t>
            </w:r>
            <w:r>
              <w:rPr>
                <w:rFonts w:eastAsia="標楷體" w:hint="eastAsia"/>
                <w:sz w:val="40"/>
                <w:szCs w:val="40"/>
              </w:rPr>
              <w:t>含區號</w:t>
            </w:r>
            <w:r>
              <w:rPr>
                <w:rFonts w:eastAsia="標楷體" w:hint="eastAsia"/>
                <w:sz w:val="40"/>
                <w:szCs w:val="40"/>
              </w:rPr>
              <w:t>)</w:t>
            </w:r>
            <w:r w:rsidRPr="007C3721">
              <w:rPr>
                <w:rFonts w:eastAsia="標楷體" w:hint="eastAsia"/>
                <w:sz w:val="40"/>
                <w:szCs w:val="40"/>
              </w:rPr>
              <w:t>：</w:t>
            </w:r>
          </w:p>
          <w:p w:rsidR="006759D5" w:rsidRPr="00CB1025" w:rsidRDefault="006759D5" w:rsidP="00592924">
            <w:pPr>
              <w:ind w:leftChars="364" w:left="874"/>
              <w:jc w:val="both"/>
              <w:rPr>
                <w:rFonts w:eastAsia="標楷體" w:hint="eastAsia"/>
                <w:b/>
                <w:color w:val="FF0000"/>
                <w:sz w:val="40"/>
                <w:szCs w:val="40"/>
              </w:rPr>
            </w:pPr>
            <w:r w:rsidRPr="00CB1025">
              <w:rPr>
                <w:rFonts w:eastAsia="標楷體" w:hint="eastAsia"/>
                <w:b/>
                <w:color w:val="FF0000"/>
                <w:sz w:val="40"/>
                <w:szCs w:val="40"/>
                <w:shd w:val="pct15" w:color="auto" w:fill="FFFFFF"/>
              </w:rPr>
              <w:t>電　　話：</w:t>
            </w:r>
          </w:p>
          <w:p w:rsidR="006759D5" w:rsidRPr="006F3023" w:rsidRDefault="006759D5" w:rsidP="00592924">
            <w:pPr>
              <w:ind w:leftChars="364" w:left="874"/>
              <w:jc w:val="both"/>
              <w:rPr>
                <w:rFonts w:eastAsia="標楷體" w:hint="eastAsia"/>
                <w:sz w:val="40"/>
                <w:szCs w:val="40"/>
              </w:rPr>
            </w:pPr>
            <w:r w:rsidRPr="007C3721">
              <w:rPr>
                <w:rFonts w:eastAsia="標楷體" w:hint="eastAsia"/>
                <w:sz w:val="40"/>
                <w:szCs w:val="40"/>
              </w:rPr>
              <w:t>統一編號：</w:t>
            </w:r>
          </w:p>
        </w:tc>
      </w:tr>
      <w:tr w:rsidR="006759D5" w:rsidTr="00592924">
        <w:tblPrEx>
          <w:tblCellMar>
            <w:top w:w="0" w:type="dxa"/>
            <w:bottom w:w="0" w:type="dxa"/>
          </w:tblCellMar>
        </w:tblPrEx>
        <w:trPr>
          <w:trHeight w:val="2246"/>
          <w:jc w:val="center"/>
        </w:trPr>
        <w:tc>
          <w:tcPr>
            <w:tcW w:w="11271" w:type="dxa"/>
          </w:tcPr>
          <w:p w:rsidR="006759D5" w:rsidRDefault="006759D5" w:rsidP="006759D5">
            <w:pPr>
              <w:numPr>
                <w:ilvl w:val="0"/>
                <w:numId w:val="1"/>
              </w:numPr>
              <w:ind w:hanging="223"/>
              <w:rPr>
                <w:rFonts w:eastAsia="標楷體" w:hint="eastAsia"/>
              </w:rPr>
            </w:pPr>
            <w:r w:rsidRPr="007C3721">
              <w:rPr>
                <w:rFonts w:eastAsia="標楷體" w:hint="eastAsia"/>
              </w:rPr>
              <w:t>行政院公共工程委員會中央採購稽核電話：</w:t>
            </w:r>
            <w:r w:rsidRPr="007C3721">
              <w:rPr>
                <w:rFonts w:eastAsia="標楷體" w:hint="eastAsia"/>
              </w:rPr>
              <w:t>(02)87897548</w:t>
            </w:r>
            <w:r w:rsidRPr="007C3721">
              <w:rPr>
                <w:rFonts w:eastAsia="標楷體" w:hint="eastAsia"/>
              </w:rPr>
              <w:t>；傳真</w:t>
            </w:r>
            <w:r w:rsidRPr="007C3721">
              <w:rPr>
                <w:rFonts w:eastAsia="標楷體" w:hint="eastAsia"/>
              </w:rPr>
              <w:t>(02)87897554</w:t>
            </w:r>
            <w:r w:rsidRPr="007C3721">
              <w:rPr>
                <w:rFonts w:eastAsia="標楷體" w:hint="eastAsia"/>
              </w:rPr>
              <w:t>；地址：台北市信義區松仁路</w:t>
            </w:r>
            <w:r w:rsidRPr="007C3721">
              <w:rPr>
                <w:rFonts w:eastAsia="標楷體" w:hint="eastAsia"/>
              </w:rPr>
              <w:t>3</w:t>
            </w:r>
            <w:r w:rsidRPr="007C3721">
              <w:rPr>
                <w:rFonts w:eastAsia="標楷體" w:hint="eastAsia"/>
              </w:rPr>
              <w:t>號</w:t>
            </w:r>
            <w:r w:rsidRPr="007C3721">
              <w:rPr>
                <w:rFonts w:eastAsia="標楷體" w:hint="eastAsia"/>
              </w:rPr>
              <w:t>9</w:t>
            </w:r>
            <w:r w:rsidRPr="007C3721">
              <w:rPr>
                <w:rFonts w:eastAsia="標楷體" w:hint="eastAsia"/>
              </w:rPr>
              <w:t>樓</w:t>
            </w:r>
            <w:r w:rsidRPr="007C3721">
              <w:rPr>
                <w:rFonts w:eastAsia="標楷體" w:hint="eastAsia"/>
              </w:rPr>
              <w:t>.</w:t>
            </w:r>
          </w:p>
          <w:p w:rsidR="006759D5" w:rsidRPr="00CB1025" w:rsidRDefault="006759D5" w:rsidP="006759D5">
            <w:pPr>
              <w:numPr>
                <w:ilvl w:val="0"/>
                <w:numId w:val="1"/>
              </w:numPr>
              <w:ind w:hanging="223"/>
              <w:rPr>
                <w:rFonts w:eastAsia="標楷體" w:hint="eastAsia"/>
                <w:b/>
                <w:color w:val="FF0000"/>
                <w:shd w:val="pct15" w:color="auto" w:fill="FFFFFF"/>
              </w:rPr>
            </w:pP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法務部廉政署電話：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0800286586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、傳真：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02-25621156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；地址：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104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臺北市中山區松江路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318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號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5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樓；台北郵政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14-153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號信箱</w:t>
            </w:r>
            <w:r w:rsidRPr="00CB1025">
              <w:rPr>
                <w:rFonts w:eastAsia="標楷體" w:hint="eastAsia"/>
                <w:b/>
                <w:color w:val="FF0000"/>
                <w:shd w:val="pct15" w:color="auto" w:fill="FFFFFF"/>
              </w:rPr>
              <w:t>.</w:t>
            </w:r>
          </w:p>
          <w:p w:rsidR="006759D5" w:rsidRPr="006759D5" w:rsidRDefault="006759D5" w:rsidP="006759D5">
            <w:pPr>
              <w:numPr>
                <w:ilvl w:val="0"/>
                <w:numId w:val="1"/>
              </w:numPr>
              <w:ind w:hanging="223"/>
              <w:rPr>
                <w:rFonts w:eastAsia="標楷體" w:hint="eastAsia"/>
                <w:color w:val="4472C4" w:themeColor="accent1"/>
              </w:rPr>
            </w:pPr>
            <w:r w:rsidRPr="007C3721">
              <w:rPr>
                <w:rFonts w:eastAsia="標楷體" w:hint="eastAsia"/>
              </w:rPr>
              <w:t>法務部調查局電話：</w:t>
            </w:r>
            <w:r w:rsidRPr="007C3721">
              <w:rPr>
                <w:rFonts w:eastAsia="標楷體" w:hint="eastAsia"/>
              </w:rPr>
              <w:t>(02)29177777</w:t>
            </w:r>
            <w:r w:rsidRPr="007C3721">
              <w:rPr>
                <w:rFonts w:eastAsia="標楷體" w:hint="eastAsia"/>
              </w:rPr>
              <w:t>號；</w:t>
            </w:r>
            <w:proofErr w:type="spellStart"/>
            <w:r>
              <w:rPr>
                <w:rFonts w:eastAsia="標楷體" w:hint="eastAsia"/>
              </w:rPr>
              <w:t>o</w:t>
            </w:r>
            <w:r>
              <w:rPr>
                <w:rFonts w:eastAsia="標楷體"/>
              </w:rPr>
              <w:t>o</w:t>
            </w:r>
            <w:proofErr w:type="spellEnd"/>
            <w:r>
              <w:rPr>
                <w:rFonts w:eastAsia="標楷體" w:hint="eastAsia"/>
              </w:rPr>
              <w:t>縣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市</w:t>
            </w:r>
            <w:r w:rsidRPr="007C3721">
              <w:rPr>
                <w:rFonts w:eastAsia="標楷體" w:hint="eastAsia"/>
              </w:rPr>
              <w:t>調查站電話：</w:t>
            </w:r>
            <w:r w:rsidRPr="006759D5">
              <w:rPr>
                <w:rFonts w:eastAsia="標楷體" w:hint="eastAsia"/>
                <w:color w:val="4472C4" w:themeColor="accent1"/>
              </w:rPr>
              <w:t>(</w:t>
            </w:r>
            <w:r w:rsidRPr="006759D5">
              <w:rPr>
                <w:rFonts w:eastAsia="標楷體" w:hint="eastAsia"/>
                <w:color w:val="4472C4" w:themeColor="accent1"/>
              </w:rPr>
              <w:t>由機關填入</w:t>
            </w:r>
            <w:r w:rsidRPr="006759D5">
              <w:rPr>
                <w:rFonts w:eastAsia="標楷體" w:hint="eastAsia"/>
                <w:color w:val="4472C4" w:themeColor="accent1"/>
              </w:rPr>
              <w:t>)</w:t>
            </w:r>
          </w:p>
          <w:p w:rsidR="006759D5" w:rsidRPr="006F3023" w:rsidRDefault="006759D5" w:rsidP="006759D5">
            <w:pPr>
              <w:numPr>
                <w:ilvl w:val="0"/>
                <w:numId w:val="1"/>
              </w:numPr>
              <w:ind w:hanging="223"/>
              <w:rPr>
                <w:rFonts w:eastAsia="標楷體" w:hint="eastAsia"/>
              </w:rPr>
            </w:pPr>
            <w:proofErr w:type="spellStart"/>
            <w:r>
              <w:rPr>
                <w:rFonts w:eastAsia="標楷體" w:hint="eastAsia"/>
              </w:rPr>
              <w:t>o</w:t>
            </w:r>
            <w:r>
              <w:rPr>
                <w:rFonts w:eastAsia="標楷體"/>
              </w:rPr>
              <w:t>o</w:t>
            </w:r>
            <w:proofErr w:type="spellEnd"/>
            <w:r>
              <w:rPr>
                <w:rFonts w:eastAsia="標楷體" w:hint="eastAsia"/>
              </w:rPr>
              <w:t>縣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市</w:t>
            </w:r>
            <w:r w:rsidRPr="007C3721">
              <w:rPr>
                <w:rFonts w:eastAsia="標楷體" w:hint="eastAsia"/>
              </w:rPr>
              <w:t>採購稽核小組電話：</w:t>
            </w:r>
            <w:r w:rsidRPr="006759D5">
              <w:rPr>
                <w:rFonts w:eastAsia="標楷體" w:hint="eastAsia"/>
                <w:color w:val="4472C4" w:themeColor="accent1"/>
              </w:rPr>
              <w:t>(</w:t>
            </w:r>
            <w:r w:rsidRPr="006759D5">
              <w:rPr>
                <w:rFonts w:eastAsia="標楷體" w:hint="eastAsia"/>
                <w:color w:val="4472C4" w:themeColor="accent1"/>
              </w:rPr>
              <w:t>由機關填入</w:t>
            </w:r>
            <w:r w:rsidRPr="006759D5">
              <w:rPr>
                <w:rFonts w:eastAsia="標楷體" w:hint="eastAsia"/>
                <w:color w:val="4472C4" w:themeColor="accent1"/>
              </w:rPr>
              <w:t>)</w:t>
            </w:r>
            <w:r w:rsidRPr="007C3721">
              <w:rPr>
                <w:rFonts w:eastAsia="標楷體" w:hint="eastAsia"/>
              </w:rPr>
              <w:t>；地址：</w:t>
            </w:r>
            <w:r w:rsidRPr="006759D5">
              <w:rPr>
                <w:rFonts w:eastAsia="標楷體" w:hint="eastAsia"/>
                <w:color w:val="4472C4" w:themeColor="accent1"/>
              </w:rPr>
              <w:t>(</w:t>
            </w:r>
            <w:r w:rsidRPr="006759D5">
              <w:rPr>
                <w:rFonts w:eastAsia="標楷體" w:hint="eastAsia"/>
                <w:color w:val="4472C4" w:themeColor="accent1"/>
              </w:rPr>
              <w:t>由機關填入</w:t>
            </w:r>
            <w:r w:rsidRPr="006759D5">
              <w:rPr>
                <w:rFonts w:eastAsia="標楷體" w:hint="eastAsia"/>
                <w:color w:val="4472C4" w:themeColor="accent1"/>
              </w:rPr>
              <w:t>)</w:t>
            </w:r>
            <w:bookmarkStart w:id="0" w:name="_GoBack"/>
            <w:bookmarkEnd w:id="0"/>
            <w:r>
              <w:rPr>
                <w:rFonts w:ascii="標楷體" w:eastAsia="標楷體" w:hAnsi="標楷體"/>
                <w:color w:val="000000"/>
                <w:shd w:val="pct15" w:color="auto" w:fill="FFFFFF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hd w:val="pct15" w:color="auto" w:fill="FFFFFF"/>
              </w:rPr>
              <w:instrText xml:space="preserve"> MERGEFIELD </w:instrTex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instrText>投標文件專人送達之地點</w:instrText>
            </w:r>
            <w:r>
              <w:rPr>
                <w:rFonts w:ascii="標楷體" w:eastAsia="標楷體" w:hAnsi="標楷體"/>
                <w:color w:val="000000"/>
                <w:shd w:val="pct15" w:color="auto" w:fill="FFFFFF"/>
              </w:rPr>
              <w:instrText xml:space="preserve"> </w:instrText>
            </w:r>
            <w:r>
              <w:rPr>
                <w:rFonts w:ascii="標楷體" w:eastAsia="標楷體" w:hAnsi="標楷體"/>
                <w:color w:val="000000"/>
                <w:shd w:val="pct15" w:color="auto" w:fill="FFFFFF"/>
              </w:rPr>
              <w:fldChar w:fldCharType="end"/>
            </w:r>
          </w:p>
        </w:tc>
      </w:tr>
    </w:tbl>
    <w:p w:rsidR="006759D5" w:rsidRPr="00CB1025" w:rsidRDefault="006759D5" w:rsidP="006759D5">
      <w:pPr>
        <w:tabs>
          <w:tab w:val="left" w:pos="826"/>
        </w:tabs>
        <w:ind w:leftChars="53" w:left="840" w:rightChars="58" w:right="139" w:hangingChars="297" w:hanging="713"/>
        <w:rPr>
          <w:rFonts w:hint="eastAsia"/>
          <w:b/>
          <w:shd w:val="pct15" w:color="auto" w:fill="FFFFFF"/>
        </w:rPr>
      </w:pPr>
    </w:p>
    <w:p w:rsidR="00F8178E" w:rsidRDefault="00F8178E"/>
    <w:sectPr w:rsidR="00F8178E">
      <w:pgSz w:w="11907" w:h="16840" w:code="9"/>
      <w:pgMar w:top="204" w:right="193" w:bottom="204" w:left="193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53D43"/>
    <w:multiLevelType w:val="hybridMultilevel"/>
    <w:tmpl w:val="102E12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9D5"/>
    <w:rsid w:val="006759D5"/>
    <w:rsid w:val="00F8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877A6"/>
  <w15:chartTrackingRefBased/>
  <w15:docId w15:val="{77A5F01A-6A59-44E8-BE0A-8C129364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59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1</cp:revision>
  <dcterms:created xsi:type="dcterms:W3CDTF">2019-09-10T07:07:00Z</dcterms:created>
  <dcterms:modified xsi:type="dcterms:W3CDTF">2019-09-10T07:09:00Z</dcterms:modified>
</cp:coreProperties>
</file>