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8C" w:rsidRDefault="00D45294" w:rsidP="003C0E8C">
      <w:pPr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ascii="Times New Roman" w:eastAsia="標楷體" w:hAnsi="Times New Roman"/>
          <w:b/>
          <w:color w:val="000000"/>
          <w:sz w:val="32"/>
          <w:szCs w:val="32"/>
        </w:rPr>
        <w:t xml:space="preserve">   </w:t>
      </w:r>
      <w:r>
        <w:rPr>
          <w:rFonts w:ascii="Times New Roman" w:eastAsia="標楷體" w:hAnsi="Times New Roman"/>
          <w:b/>
          <w:color w:val="00000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sz w:val="32"/>
          <w:szCs w:val="32"/>
        </w:rPr>
        <w:t>國小</w:t>
      </w:r>
      <w:r w:rsidR="005B0701">
        <w:rPr>
          <w:rFonts w:ascii="Times New Roman" w:eastAsia="標楷體" w:hAnsi="Times New Roman"/>
          <w:b/>
          <w:color w:val="000000"/>
          <w:sz w:val="32"/>
          <w:szCs w:val="32"/>
        </w:rPr>
        <w:t>11</w:t>
      </w:r>
      <w:r w:rsidR="005B0701">
        <w:rPr>
          <w:rFonts w:ascii="Times New Roman" w:eastAsia="標楷體" w:hAnsi="Times New Roman" w:hint="eastAsia"/>
          <w:b/>
          <w:color w:val="000000"/>
          <w:sz w:val="32"/>
          <w:szCs w:val="32"/>
        </w:rPr>
        <w:t>1</w:t>
      </w:r>
      <w:r>
        <w:rPr>
          <w:rFonts w:ascii="Times New Roman" w:eastAsia="標楷體" w:hAnsi="Times New Roman"/>
          <w:b/>
          <w:color w:val="000000"/>
          <w:sz w:val="32"/>
          <w:szCs w:val="32"/>
        </w:rPr>
        <w:t>學年度課程計畫</w:t>
      </w:r>
      <w:r w:rsidR="007E403C">
        <w:rPr>
          <w:rFonts w:ascii="Times New Roman" w:eastAsia="標楷體" w:hAnsi="Times New Roman" w:hint="eastAsia"/>
          <w:b/>
          <w:color w:val="FF0000"/>
          <w:sz w:val="32"/>
          <w:szCs w:val="32"/>
        </w:rPr>
        <w:t>(</w:t>
      </w:r>
      <w:r w:rsidR="007E403C">
        <w:rPr>
          <w:rFonts w:ascii="Times New Roman" w:eastAsia="標楷體" w:hAnsi="Times New Roman" w:hint="eastAsia"/>
          <w:b/>
          <w:color w:val="FF0000"/>
          <w:sz w:val="32"/>
          <w:szCs w:val="32"/>
        </w:rPr>
        <w:t>十二</w:t>
      </w:r>
      <w:r w:rsidR="003C0E8C" w:rsidRPr="003C0E8C">
        <w:rPr>
          <w:rFonts w:ascii="Times New Roman" w:eastAsia="標楷體" w:hAnsi="Times New Roman" w:hint="eastAsia"/>
          <w:b/>
          <w:color w:val="FF0000"/>
          <w:sz w:val="32"/>
          <w:szCs w:val="32"/>
        </w:rPr>
        <w:t>年國教</w:t>
      </w:r>
      <w:r w:rsidR="00872B43">
        <w:rPr>
          <w:rFonts w:ascii="Times New Roman" w:eastAsia="標楷體" w:hAnsi="Times New Roman" w:hint="eastAsia"/>
          <w:b/>
          <w:color w:val="FF0000"/>
          <w:sz w:val="32"/>
          <w:szCs w:val="32"/>
        </w:rPr>
        <w:t>課</w:t>
      </w:r>
      <w:proofErr w:type="gramStart"/>
      <w:r w:rsidR="00872B43">
        <w:rPr>
          <w:rFonts w:ascii="Times New Roman" w:eastAsia="標楷體" w:hAnsi="Times New Roman" w:hint="eastAsia"/>
          <w:b/>
          <w:color w:val="FF0000"/>
          <w:sz w:val="32"/>
          <w:szCs w:val="32"/>
        </w:rPr>
        <w:t>綱</w:t>
      </w:r>
      <w:proofErr w:type="gramEnd"/>
      <w:r w:rsidR="00872B43">
        <w:rPr>
          <w:rFonts w:ascii="Times New Roman" w:eastAsia="標楷體" w:hAnsi="Times New Roman" w:hint="eastAsia"/>
          <w:b/>
          <w:color w:val="FF0000"/>
          <w:sz w:val="32"/>
          <w:szCs w:val="32"/>
        </w:rPr>
        <w:t>適用</w:t>
      </w:r>
      <w:r w:rsidR="003C0E8C" w:rsidRPr="003C0E8C">
        <w:rPr>
          <w:rFonts w:ascii="Times New Roman" w:eastAsia="標楷體" w:hAnsi="Times New Roman" w:hint="eastAsia"/>
          <w:b/>
          <w:color w:val="FF0000"/>
          <w:sz w:val="32"/>
          <w:szCs w:val="32"/>
        </w:rPr>
        <w:t>)</w:t>
      </w:r>
    </w:p>
    <w:p w:rsidR="00DE5DD6" w:rsidRDefault="00D45294">
      <w:pPr>
        <w:pStyle w:val="Textbody"/>
        <w:jc w:val="center"/>
      </w:pPr>
      <w:r>
        <w:rPr>
          <w:rFonts w:ascii="Times New Roman" w:eastAsia="標楷體" w:hAnsi="Times New Roman"/>
          <w:b/>
          <w:color w:val="000000"/>
          <w:kern w:val="0"/>
          <w:szCs w:val="24"/>
        </w:rPr>
        <w:t>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分散式資源班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  <w:u w:val="single"/>
        </w:rPr>
        <w:t xml:space="preserve">    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巡迴輔導班</w:t>
      </w:r>
    </w:p>
    <w:p w:rsidR="00DE5DD6" w:rsidRDefault="00D45294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壹、普通教育領域調整課程</w:t>
      </w:r>
    </w:p>
    <w:p w:rsidR="00DE5DD6" w:rsidRDefault="00D45294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組</w:t>
      </w:r>
    </w:p>
    <w:p w:rsidR="00DE5DD6" w:rsidRDefault="00D45294">
      <w:pPr>
        <w:pStyle w:val="Textbody"/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障礙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領域：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      / □</w:t>
      </w:r>
      <w:proofErr w:type="gramStart"/>
      <w:r>
        <w:rPr>
          <w:rFonts w:ascii="Times New Roman" w:eastAsia="標楷體" w:hAnsi="Times New Roman"/>
          <w:b/>
          <w:color w:val="000000"/>
          <w:kern w:val="0"/>
          <w:szCs w:val="24"/>
        </w:rPr>
        <w:t>抽離組</w:t>
      </w:r>
      <w:proofErr w:type="gramEnd"/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外加組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4"/>
        <w:gridCol w:w="1418"/>
        <w:gridCol w:w="7466"/>
      </w:tblGrid>
      <w:tr w:rsidR="00DE5DD6" w:rsidTr="00DE5DD6">
        <w:tc>
          <w:tcPr>
            <w:tcW w:w="208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81217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 w:rsidRPr="008A75F6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每週節數</w:t>
            </w:r>
          </w:p>
        </w:tc>
        <w:tc>
          <w:tcPr>
            <w:tcW w:w="746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</w:pPr>
            <w:r>
              <w:rPr>
                <w:rFonts w:ascii="Times New Roman" w:eastAsia="標楷體" w:hAnsi="Times New Roman"/>
                <w:b/>
                <w:color w:val="000000"/>
                <w:kern w:val="0"/>
                <w:szCs w:val="32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節</w:t>
            </w:r>
          </w:p>
        </w:tc>
      </w:tr>
      <w:tr w:rsidR="00DE5DD6" w:rsidTr="00DE5DD6">
        <w:trPr>
          <w:trHeight w:val="688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教學對象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E5DD6" w:rsidTr="00DE5DD6">
        <w:trPr>
          <w:trHeight w:val="178"/>
        </w:trPr>
        <w:tc>
          <w:tcPr>
            <w:tcW w:w="9548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ind w:firstLine="2000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核心素養：勾選的項目建議不宜過多，針對該學年的重點進行勾選。</w:t>
            </w:r>
          </w:p>
        </w:tc>
      </w:tr>
      <w:tr w:rsidR="00DE5DD6" w:rsidTr="00DE5DD6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DE5DD6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widowControl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DE5DD6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widowControl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8B2C70" w:rsidTr="00DE5DD6">
        <w:trPr>
          <w:trHeight w:val="1640"/>
        </w:trPr>
        <w:tc>
          <w:tcPr>
            <w:tcW w:w="2082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70" w:rsidRPr="008E0DDA" w:rsidRDefault="008B2C70" w:rsidP="00807DA5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 w:rsidRPr="008B2C70">
              <w:rPr>
                <w:rFonts w:ascii="Times New Roman" w:eastAsia="標楷體" w:hAnsi="Times New Roman"/>
                <w:b/>
                <w:color w:val="FF0000"/>
                <w:sz w:val="24"/>
                <w:szCs w:val="24"/>
              </w:rPr>
              <w:t>調整後學習重點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C70" w:rsidRPr="009B585E" w:rsidRDefault="008B2C70" w:rsidP="00807DA5">
            <w:pPr>
              <w:snapToGrid w:val="0"/>
              <w:spacing w:line="280" w:lineRule="atLeast"/>
              <w:jc w:val="both"/>
              <w:rPr>
                <w:color w:val="FF0000"/>
              </w:rPr>
            </w:pPr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請依據「</w:t>
            </w:r>
            <w:proofErr w:type="gramStart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原領綱學習</w:t>
            </w:r>
            <w:proofErr w:type="gramEnd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重點」及特生學習特性調整成目前階段之學習重點；調整時應依照該生</w:t>
            </w:r>
            <w:proofErr w:type="gramStart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目前年段選擇</w:t>
            </w:r>
            <w:proofErr w:type="gramEnd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對應領域階段之學習重點進行調整</w:t>
            </w:r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hd w:val="clear" w:color="auto" w:fill="FFFFFF"/>
              </w:rPr>
              <w:t>並加</w:t>
            </w:r>
            <w:proofErr w:type="gramStart"/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hd w:val="clear" w:color="auto" w:fill="FFFFFF"/>
              </w:rPr>
              <w:t>註</w:t>
            </w:r>
            <w:proofErr w:type="gramEnd"/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hd w:val="clear" w:color="auto" w:fill="FFFFFF"/>
              </w:rPr>
              <w:t>學習表現及學習內容代碼</w:t>
            </w:r>
          </w:p>
          <w:p w:rsidR="008B2C70" w:rsidRPr="009B585E" w:rsidRDefault="008B2C70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9B585E">
              <w:rPr>
                <w:rFonts w:ascii="標楷體" w:eastAsia="標楷體" w:hAnsi="標楷體" w:cs="標楷體"/>
                <w:color w:val="FF0000"/>
              </w:rPr>
              <w:t>學習表現</w:t>
            </w:r>
          </w:p>
          <w:p w:rsidR="008B2C70" w:rsidRPr="009B585E" w:rsidRDefault="008B2C7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9B585E">
              <w:rPr>
                <w:rFonts w:ascii="Times New Roman" w:eastAsia="標楷體" w:hAnsi="Times New Roman"/>
                <w:color w:val="FF0000"/>
              </w:rPr>
              <w:t>【例】</w:t>
            </w:r>
            <w:r w:rsidRPr="009B585E">
              <w:rPr>
                <w:rFonts w:ascii="Times New Roman" w:eastAsia="標楷體" w:hAnsi="Times New Roman" w:hint="eastAsia"/>
                <w:color w:val="FF0000"/>
              </w:rPr>
              <w:t xml:space="preserve">2-I-1 </w:t>
            </w:r>
            <w:r>
              <w:rPr>
                <w:rFonts w:ascii="Times New Roman" w:eastAsia="標楷體" w:hAnsi="Times New Roman" w:hint="eastAsia"/>
                <w:color w:val="FF0000"/>
              </w:rPr>
              <w:t>能說出語意完整的話</w:t>
            </w:r>
          </w:p>
          <w:p w:rsidR="008B2C70" w:rsidRPr="009B585E" w:rsidRDefault="008B2C7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</w:p>
        </w:tc>
      </w:tr>
      <w:tr w:rsidR="008B2C70" w:rsidTr="00DE5DD6">
        <w:trPr>
          <w:trHeight w:val="1640"/>
        </w:trPr>
        <w:tc>
          <w:tcPr>
            <w:tcW w:w="2082" w:type="dxa"/>
            <w:gridSpan w:val="2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70" w:rsidRPr="000D480D" w:rsidRDefault="008B2C70">
            <w:pPr>
              <w:widowControl/>
              <w:rPr>
                <w:color w:val="FF0000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2C70" w:rsidRPr="009B585E" w:rsidRDefault="008B2C70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9B585E">
              <w:rPr>
                <w:rFonts w:ascii="標楷體" w:eastAsia="標楷體" w:hAnsi="標楷體" w:cs="標楷體"/>
                <w:color w:val="FF0000"/>
              </w:rPr>
              <w:t>學習內容</w:t>
            </w:r>
          </w:p>
          <w:p w:rsidR="008B2C70" w:rsidRPr="009B585E" w:rsidRDefault="008B2C7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9B585E">
              <w:rPr>
                <w:rFonts w:ascii="Times New Roman" w:eastAsia="標楷體" w:hAnsi="Times New Roman"/>
                <w:color w:val="FF0000"/>
              </w:rPr>
              <w:t>【例】</w:t>
            </w:r>
            <w:r w:rsidRPr="009B585E">
              <w:rPr>
                <w:rFonts w:ascii="Times New Roman" w:eastAsia="標楷體" w:hAnsi="Times New Roman"/>
                <w:color w:val="FF0000"/>
              </w:rPr>
              <w:t>Aa-I-4</w:t>
            </w:r>
            <w:proofErr w:type="gramStart"/>
            <w:r>
              <w:rPr>
                <w:rFonts w:ascii="Times New Roman" w:eastAsia="標楷體" w:hAnsi="Times New Roman"/>
                <w:color w:val="FF0000"/>
              </w:rPr>
              <w:t>結合韻的拼讀</w:t>
            </w:r>
            <w:proofErr w:type="gramEnd"/>
            <w:r>
              <w:rPr>
                <w:rFonts w:ascii="Times New Roman" w:eastAsia="標楷體" w:hAnsi="Times New Roman"/>
                <w:color w:val="FF0000"/>
              </w:rPr>
              <w:t>和描寫</w:t>
            </w:r>
          </w:p>
          <w:p w:rsidR="008B2C70" w:rsidRPr="000D480D" w:rsidRDefault="008B2C7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E5DD6" w:rsidTr="00DE5DD6">
        <w:trPr>
          <w:trHeight w:val="1147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  <w:t>請參考國教署「議題融入說明手冊」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  <w:t>(108年版)</w:t>
            </w:r>
          </w:p>
          <w:p w:rsidR="00DE5DD6" w:rsidRDefault="00DE5DD6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</w:tc>
      </w:tr>
      <w:tr w:rsidR="00DE5DD6" w:rsidTr="00DE5DD6">
        <w:trPr>
          <w:trHeight w:val="1271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Pr="004C63EE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學習表現及學習內容規劃學習目標，同時在目標後面註明參考的指標代碼、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部分建議融入特殊需求領域的課程，如將「學習策略」融入國語文。外加課程因為節數不多，因此學習目標的數量不宜過多，課程設計不宜針對原領域課程內容進行重複性教學。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  <w:p w:rsidR="004C63EE" w:rsidRDefault="004C63EE">
            <w:pPr>
              <w:pStyle w:val="Textbody"/>
              <w:snapToGrid w:val="0"/>
              <w:spacing w:line="280" w:lineRule="atLeast"/>
              <w:jc w:val="both"/>
            </w:pPr>
          </w:p>
        </w:tc>
      </w:tr>
      <w:tr w:rsidR="00DE5DD6" w:rsidTr="00DE5DD6">
        <w:trPr>
          <w:trHeight w:val="42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改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DE5DD6" w:rsidTr="00DE5DD6">
        <w:trPr>
          <w:trHeight w:val="84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DE5DD6" w:rsidTr="00DE5DD6">
        <w:trPr>
          <w:trHeight w:val="84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學習環境調整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DE5DD6" w:rsidTr="00DE5DD6">
        <w:trPr>
          <w:trHeight w:val="55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學習評量調整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  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■評量方式調整: 採取報讀試題，或使用錄音帶報讀的方式，使學生用聽覺代替視　　　　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800" w:hanging="8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覺理解評量題目</w:t>
            </w:r>
          </w:p>
        </w:tc>
      </w:tr>
      <w:tr w:rsidR="00DE5DD6" w:rsidTr="00DE5DD6">
        <w:trPr>
          <w:trHeight w:val="98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</w:tc>
      </w:tr>
      <w:tr w:rsidR="00DE5DD6" w:rsidTr="00DE5DD6">
        <w:trPr>
          <w:trHeight w:val="1113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</w:tbl>
    <w:p w:rsidR="00DE5DD6" w:rsidRDefault="00D45294">
      <w:pPr>
        <w:pStyle w:val="Textbody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color w:val="000000"/>
        </w:rPr>
        <w:t>備註：無教學進度表</w:t>
      </w:r>
    </w:p>
    <w:p w:rsidR="00DE5DD6" w:rsidRDefault="000F15FA">
      <w:pPr>
        <w:pStyle w:val="Textbody"/>
        <w:pageBreakBefore/>
        <w:widowControl/>
        <w:rPr>
          <w:rFonts w:ascii="Times New Roman" w:eastAsia="標楷體" w:hAnsi="Times New Roman"/>
          <w:color w:val="000000"/>
        </w:rPr>
      </w:pPr>
      <w:r w:rsidRPr="000F15FA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348pt;margin-top:-33.4pt;width:133.2pt;height:33.75pt;z-index:251659264;visibility:visible" filled="f" strokeweight=".74pt">
            <v:textbox style="mso-next-textbox:#Text Box 3;mso-rotate-with-shape:t">
              <w:txbxContent>
                <w:p w:rsidR="00DE5DD6" w:rsidRPr="005B0701" w:rsidRDefault="00D45294" w:rsidP="005B0701">
                  <w:pPr>
                    <w:pStyle w:val="Textbody"/>
                    <w:jc w:val="center"/>
                    <w:rPr>
                      <w:rFonts w:ascii="標楷體" w:eastAsia="標楷體" w:hAnsi="標楷體"/>
                      <w:sz w:val="18"/>
                    </w:rPr>
                  </w:pPr>
                  <w:r w:rsidRPr="005B0701">
                    <w:rPr>
                      <w:rFonts w:ascii="標楷體" w:eastAsia="標楷體" w:hAnsi="標楷體"/>
                      <w:sz w:val="18"/>
                    </w:rPr>
                    <w:t>適用自編/替代/特殊需求課程</w:t>
                  </w:r>
                </w:p>
                <w:p w:rsidR="00DE5DD6" w:rsidRDefault="00DE5DD6">
                  <w:pPr>
                    <w:pStyle w:val="Textbody"/>
                    <w:rPr>
                      <w:sz w:val="20"/>
                    </w:rPr>
                  </w:pPr>
                </w:p>
              </w:txbxContent>
            </v:textbox>
          </v:shape>
        </w:pict>
      </w:r>
    </w:p>
    <w:p w:rsidR="00DE5DD6" w:rsidRDefault="00D45294">
      <w:pPr>
        <w:pStyle w:val="Textbody"/>
        <w:jc w:val="center"/>
      </w:pP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國小</w:t>
      </w:r>
      <w:r w:rsidR="005B0701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11</w:t>
      </w:r>
      <w:r w:rsidR="005B0701">
        <w:rPr>
          <w:rFonts w:ascii="Times New Roman" w:eastAsia="標楷體" w:hAnsi="Times New Roman" w:hint="eastAsia"/>
          <w:b/>
          <w:color w:val="000000"/>
          <w:kern w:val="0"/>
          <w:sz w:val="32"/>
          <w:szCs w:val="32"/>
        </w:rPr>
        <w:t>1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學年度課程計畫</w:t>
      </w:r>
      <w:r w:rsidR="00872B43" w:rsidRPr="003C0E8C">
        <w:rPr>
          <w:rFonts w:ascii="Times New Roman" w:eastAsia="標楷體" w:hAnsi="Times New Roman" w:hint="eastAsia"/>
          <w:b/>
          <w:color w:val="FF0000"/>
          <w:kern w:val="0"/>
          <w:sz w:val="32"/>
          <w:szCs w:val="32"/>
        </w:rPr>
        <w:t>(</w:t>
      </w:r>
      <w:r w:rsidR="001D36D4">
        <w:rPr>
          <w:rFonts w:ascii="Times New Roman" w:eastAsia="標楷體" w:hAnsi="Times New Roman" w:hint="eastAsia"/>
          <w:b/>
          <w:color w:val="FF0000"/>
          <w:sz w:val="32"/>
          <w:szCs w:val="32"/>
        </w:rPr>
        <w:t>十二</w:t>
      </w:r>
      <w:r w:rsidR="001D36D4" w:rsidRPr="003C0E8C">
        <w:rPr>
          <w:rFonts w:ascii="Times New Roman" w:eastAsia="標楷體" w:hAnsi="Times New Roman" w:hint="eastAsia"/>
          <w:b/>
          <w:color w:val="FF0000"/>
          <w:sz w:val="32"/>
          <w:szCs w:val="32"/>
        </w:rPr>
        <w:t>年國教</w:t>
      </w:r>
      <w:r w:rsidR="001D36D4">
        <w:rPr>
          <w:rFonts w:ascii="Times New Roman" w:eastAsia="標楷體" w:hAnsi="Times New Roman" w:hint="eastAsia"/>
          <w:b/>
          <w:color w:val="FF0000"/>
          <w:sz w:val="32"/>
          <w:szCs w:val="32"/>
        </w:rPr>
        <w:t>課綱適用</w:t>
      </w:r>
      <w:r w:rsidR="00872B43" w:rsidRPr="003C0E8C">
        <w:rPr>
          <w:rFonts w:ascii="Times New Roman" w:eastAsia="標楷體" w:hAnsi="Times New Roman" w:hint="eastAsia"/>
          <w:b/>
          <w:color w:val="FF0000"/>
          <w:kern w:val="0"/>
          <w:sz w:val="32"/>
          <w:szCs w:val="32"/>
        </w:rPr>
        <w:t>)</w:t>
      </w:r>
    </w:p>
    <w:p w:rsidR="00DE5DD6" w:rsidRDefault="00D45294">
      <w:pPr>
        <w:pStyle w:val="Textbody"/>
        <w:jc w:val="center"/>
      </w:pPr>
      <w:r>
        <w:rPr>
          <w:rFonts w:ascii="Times New Roman" w:eastAsia="標楷體" w:hAnsi="Times New Roman"/>
          <w:b/>
          <w:color w:val="000000"/>
          <w:kern w:val="0"/>
          <w:szCs w:val="24"/>
        </w:rPr>
        <w:t>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分散式資源班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□</w:t>
      </w:r>
      <w:r>
        <w:rPr>
          <w:rFonts w:ascii="Times New Roman" w:eastAsia="標楷體" w:hAnsi="Times New Roman"/>
          <w:b/>
          <w:color w:val="000000"/>
          <w:kern w:val="0"/>
          <w:szCs w:val="24"/>
          <w:u w:val="single"/>
        </w:rPr>
        <w:t xml:space="preserve">   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巡迴輔導班</w:t>
      </w:r>
    </w:p>
    <w:p w:rsidR="00DE5DD6" w:rsidRDefault="00D45294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貳、特殊需求領域課程</w:t>
      </w:r>
    </w:p>
    <w:p w:rsidR="00DE5DD6" w:rsidRDefault="00D45294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組</w:t>
      </w:r>
    </w:p>
    <w:p w:rsidR="00DE5DD6" w:rsidRDefault="00D45294">
      <w:pPr>
        <w:pStyle w:val="Textbody"/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科目：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      / □</w:t>
      </w:r>
      <w:proofErr w:type="gramStart"/>
      <w:r>
        <w:rPr>
          <w:rFonts w:ascii="Times New Roman" w:eastAsia="標楷體" w:hAnsi="Times New Roman"/>
          <w:b/>
          <w:color w:val="000000"/>
          <w:kern w:val="0"/>
          <w:szCs w:val="24"/>
        </w:rPr>
        <w:t>抽離組</w:t>
      </w:r>
      <w:proofErr w:type="gramEnd"/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外加組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4"/>
        <w:gridCol w:w="286"/>
        <w:gridCol w:w="1132"/>
        <w:gridCol w:w="2562"/>
        <w:gridCol w:w="851"/>
        <w:gridCol w:w="4053"/>
      </w:tblGrid>
      <w:tr w:rsidR="00DE5DD6" w:rsidTr="00DE5DD6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每週節數</w:t>
            </w:r>
          </w:p>
        </w:tc>
        <w:tc>
          <w:tcPr>
            <w:tcW w:w="7466" w:type="dxa"/>
            <w:gridSpan w:val="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</w:pPr>
            <w:r>
              <w:rPr>
                <w:rFonts w:ascii="Times New Roman" w:eastAsia="標楷體" w:hAnsi="Times New Roman"/>
                <w:b/>
                <w:color w:val="000000"/>
                <w:kern w:val="0"/>
                <w:szCs w:val="32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節</w:t>
            </w:r>
          </w:p>
        </w:tc>
      </w:tr>
      <w:tr w:rsidR="00DE5DD6" w:rsidTr="00DE5DD6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教學對象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E5DD6" w:rsidTr="00DE5DD6">
        <w:trPr>
          <w:trHeight w:val="255"/>
        </w:trPr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ind w:firstLine="2000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核心素養：勾選的項目建議不宜過多，針對該學年的重點進行勾選</w:t>
            </w:r>
          </w:p>
        </w:tc>
      </w:tr>
      <w:tr w:rsidR="00DE5DD6" w:rsidTr="00DE5DD6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DE5DD6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DE5DD6" w:rsidTr="00DE5DD6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8B2C70" w:rsidTr="00B10396">
        <w:trPr>
          <w:trHeight w:val="4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70" w:rsidRDefault="008B2C70" w:rsidP="00807DA5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領綱學習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重點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70" w:rsidRDefault="008B2C7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以下請參照國教署特殊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需求領綱進行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規劃</w:t>
            </w:r>
          </w:p>
          <w:p w:rsidR="008B2C70" w:rsidRDefault="008B2C7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學習表現</w:t>
            </w:r>
          </w:p>
          <w:p w:rsidR="008B2C70" w:rsidRDefault="008B2C7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8B2C70" w:rsidRDefault="008B2C70" w:rsidP="00807DA5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8B2C70" w:rsidTr="00B10396">
        <w:trPr>
          <w:trHeight w:val="548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70" w:rsidRPr="000D480D" w:rsidRDefault="008B2C70">
            <w:pPr>
              <w:widowControl/>
              <w:rPr>
                <w:color w:val="FF0000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70" w:rsidRDefault="008B2C7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學習內容</w:t>
            </w:r>
          </w:p>
          <w:p w:rsidR="008B2C70" w:rsidRDefault="008B2C7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8B2C70" w:rsidRPr="000D480D" w:rsidRDefault="008B2C70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</w:tr>
      <w:tr w:rsidR="00DE5DD6" w:rsidTr="00DE5DD6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DE5DD6" w:rsidRDefault="00DE5DD6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</w:tc>
      </w:tr>
      <w:tr w:rsidR="00DE5DD6" w:rsidTr="00DE5DD6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學習表現及學習內容規劃學習目標，同時在目標後面註明參考的指標代碼、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部分建議融入特殊需求領域的課程，如將「學習策略」融入國語文。外加課程因為節數不多，因此學習目標的數量不宜過多，課程設計不宜針對原領域課程內容進行重複性教學。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</w:tc>
      </w:tr>
      <w:tr w:rsidR="00DE5DD6" w:rsidTr="00DE5DD6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自（改）編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DE5DD6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DE5DD6" w:rsidTr="00DE5DD6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學習環境調整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lastRenderedPageBreak/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DE5DD6" w:rsidTr="00DE5DD6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學習評量調整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 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):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■評量方式調整:採取報讀試題，或使用錄音帶報讀的方式，使學生用聽覺代替視　　　　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firstLine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     覺理解評量題目</w:t>
            </w:r>
          </w:p>
        </w:tc>
      </w:tr>
      <w:tr w:rsidR="00DE5DD6" w:rsidTr="00DE5DD6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</w:tc>
      </w:tr>
      <w:tr w:rsidR="00DE5DD6" w:rsidTr="00DE5DD6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  <w:tr w:rsidR="00DE5DD6" w:rsidTr="00DE5DD6">
        <w:trPr>
          <w:trHeight w:val="1113"/>
        </w:trPr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需註明正式及非正式課程，正式課程宜進行課程說明，非正式課程活動宜聚焦與課程教學有關的活動即可。如跨年級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跨障別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r w:rsidR="008B2C70"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跨程度</w:t>
            </w:r>
          </w:p>
          <w:p w:rsidR="00DE5DD6" w:rsidRDefault="00D45294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分組，請說明多層次教學設計之內容；融入的議題宜對應到上下學期規劃的單元或活動中；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DE5DD6" w:rsidTr="00DE5DD6"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  <w:p w:rsidR="00DE5DD6" w:rsidRDefault="00DE5DD6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DE5DD6" w:rsidTr="00DE5DD6">
        <w:trPr>
          <w:trHeight w:val="46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DE5DD6" w:rsidTr="00DE5DD6">
        <w:trPr>
          <w:trHeight w:val="41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E5DD6" w:rsidTr="00DE5DD6">
        <w:trPr>
          <w:trHeight w:val="41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E5DD6" w:rsidTr="00DE5DD6">
        <w:trPr>
          <w:trHeight w:val="41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DE5DD6" w:rsidTr="00DE5DD6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E5DD6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DE5DD6" w:rsidTr="00DE5DD6">
        <w:trPr>
          <w:trHeight w:val="414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6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17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DE5DD6" w:rsidTr="00DE5DD6">
        <w:trPr>
          <w:trHeight w:val="40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7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E5DD6" w:rsidTr="00DE5DD6">
        <w:trPr>
          <w:trHeight w:val="42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19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DE5DD6" w:rsidTr="00DE5DD6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9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DE5DD6" w:rsidTr="00DE5DD6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DE5DD6" w:rsidTr="00DE5DD6">
        <w:trPr>
          <w:trHeight w:val="44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DD6" w:rsidRDefault="00D45294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45294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DD6" w:rsidRDefault="00DE5DD6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</w:tbl>
    <w:p w:rsidR="00DE5DD6" w:rsidRDefault="00DE5DD6">
      <w:pPr>
        <w:pStyle w:val="Textbody"/>
        <w:rPr>
          <w:rFonts w:ascii="Times New Roman" w:eastAsia="標楷體" w:hAnsi="Times New Roman"/>
          <w:color w:val="000000"/>
          <w:sz w:val="8"/>
        </w:rPr>
      </w:pPr>
    </w:p>
    <w:sectPr w:rsidR="00DE5DD6" w:rsidSect="00DE5DD6">
      <w:pgSz w:w="11906" w:h="16838"/>
      <w:pgMar w:top="1077" w:right="1134" w:bottom="567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EA6" w:rsidRDefault="00537EA6" w:rsidP="00DE5DD6">
      <w:r>
        <w:separator/>
      </w:r>
    </w:p>
  </w:endnote>
  <w:endnote w:type="continuationSeparator" w:id="0">
    <w:p w:rsidR="00537EA6" w:rsidRDefault="00537EA6" w:rsidP="00DE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EA6" w:rsidRDefault="00537EA6" w:rsidP="00DE5DD6">
      <w:r w:rsidRPr="00DE5DD6">
        <w:rPr>
          <w:color w:val="000000"/>
        </w:rPr>
        <w:separator/>
      </w:r>
    </w:p>
  </w:footnote>
  <w:footnote w:type="continuationSeparator" w:id="0">
    <w:p w:rsidR="00537EA6" w:rsidRDefault="00537EA6" w:rsidP="00DE5D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E5DD6"/>
    <w:rsid w:val="000D480D"/>
    <w:rsid w:val="000F15FA"/>
    <w:rsid w:val="00122F77"/>
    <w:rsid w:val="001D36D4"/>
    <w:rsid w:val="00245FE1"/>
    <w:rsid w:val="003077F5"/>
    <w:rsid w:val="0032139F"/>
    <w:rsid w:val="00371301"/>
    <w:rsid w:val="003C0E8C"/>
    <w:rsid w:val="003D4F77"/>
    <w:rsid w:val="004C63EE"/>
    <w:rsid w:val="004D29F0"/>
    <w:rsid w:val="00537EA6"/>
    <w:rsid w:val="005731D9"/>
    <w:rsid w:val="005B0701"/>
    <w:rsid w:val="007A71D8"/>
    <w:rsid w:val="007B3466"/>
    <w:rsid w:val="007E403C"/>
    <w:rsid w:val="00812174"/>
    <w:rsid w:val="00872B43"/>
    <w:rsid w:val="008B2C70"/>
    <w:rsid w:val="00986D15"/>
    <w:rsid w:val="00B52C05"/>
    <w:rsid w:val="00CA053E"/>
    <w:rsid w:val="00D45294"/>
    <w:rsid w:val="00D57E72"/>
    <w:rsid w:val="00DB0F99"/>
    <w:rsid w:val="00DE5DD6"/>
    <w:rsid w:val="00DF1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5DD6"/>
  </w:style>
  <w:style w:type="paragraph" w:customStyle="1" w:styleId="Textbody">
    <w:name w:val="Text body"/>
    <w:rsid w:val="00DE5DD6"/>
    <w:pPr>
      <w:widowControl w:val="0"/>
      <w:suppressAutoHyphens/>
    </w:pPr>
    <w:rPr>
      <w:kern w:val="3"/>
      <w:sz w:val="24"/>
      <w:szCs w:val="22"/>
    </w:rPr>
  </w:style>
  <w:style w:type="paragraph" w:styleId="a3">
    <w:name w:val="List Paragraph"/>
    <w:basedOn w:val="Textbody"/>
    <w:rsid w:val="00DE5DD6"/>
    <w:pPr>
      <w:ind w:left="480"/>
    </w:pPr>
  </w:style>
  <w:style w:type="paragraph" w:customStyle="1" w:styleId="1">
    <w:name w:val="頁首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customStyle="1" w:styleId="10">
    <w:name w:val="頁尾1"/>
    <w:basedOn w:val="Textbody"/>
    <w:rsid w:val="00DE5DD6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Balloon Text"/>
    <w:basedOn w:val="Textbody"/>
    <w:rsid w:val="00DE5DD6"/>
    <w:rPr>
      <w:rFonts w:ascii="Cambria" w:hAnsi="Cambria"/>
      <w:kern w:val="0"/>
      <w:sz w:val="18"/>
      <w:szCs w:val="18"/>
    </w:rPr>
  </w:style>
  <w:style w:type="paragraph" w:customStyle="1" w:styleId="TableContents">
    <w:name w:val="Table Contents"/>
    <w:basedOn w:val="Standard"/>
    <w:rsid w:val="00DE5DD6"/>
    <w:pPr>
      <w:suppressLineNumbers/>
    </w:pPr>
  </w:style>
  <w:style w:type="paragraph" w:customStyle="1" w:styleId="Framecontents">
    <w:name w:val="Frame contents"/>
    <w:basedOn w:val="Standard"/>
    <w:rsid w:val="00DE5DD6"/>
  </w:style>
  <w:style w:type="character" w:customStyle="1" w:styleId="a5">
    <w:name w:val="頁首 字元"/>
    <w:rsid w:val="00DE5DD6"/>
    <w:rPr>
      <w:sz w:val="20"/>
      <w:szCs w:val="20"/>
    </w:rPr>
  </w:style>
  <w:style w:type="character" w:customStyle="1" w:styleId="a6">
    <w:name w:val="頁尾 字元"/>
    <w:rsid w:val="00DE5DD6"/>
    <w:rPr>
      <w:sz w:val="20"/>
      <w:szCs w:val="20"/>
    </w:rPr>
  </w:style>
  <w:style w:type="character" w:customStyle="1" w:styleId="a7">
    <w:name w:val="註解方塊文字 字元"/>
    <w:rsid w:val="00DE5DD6"/>
    <w:rPr>
      <w:rFonts w:ascii="Cambria" w:eastAsia="新細明體" w:hAnsi="Cambria" w:cs="Times New Roman"/>
      <w:sz w:val="18"/>
      <w:szCs w:val="18"/>
    </w:rPr>
  </w:style>
  <w:style w:type="paragraph" w:styleId="a8">
    <w:name w:val="header"/>
    <w:basedOn w:val="a"/>
    <w:link w:val="11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1">
    <w:name w:val="頁首 字元1"/>
    <w:basedOn w:val="a0"/>
    <w:link w:val="a8"/>
    <w:uiPriority w:val="99"/>
    <w:rsid w:val="00DB0F99"/>
  </w:style>
  <w:style w:type="paragraph" w:styleId="a9">
    <w:name w:val="footer"/>
    <w:basedOn w:val="a"/>
    <w:link w:val="12"/>
    <w:uiPriority w:val="99"/>
    <w:unhideWhenUsed/>
    <w:rsid w:val="00DB0F99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尾 字元1"/>
    <w:basedOn w:val="a0"/>
    <w:link w:val="a9"/>
    <w:uiPriority w:val="99"/>
    <w:rsid w:val="00DB0F9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CDE64-197D-4D52-88A1-EC8561DD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13</cp:revision>
  <cp:lastPrinted>2019-05-22T01:14:00Z</cp:lastPrinted>
  <dcterms:created xsi:type="dcterms:W3CDTF">2021-02-18T05:52:00Z</dcterms:created>
  <dcterms:modified xsi:type="dcterms:W3CDTF">2022-04-07T05:35:00Z</dcterms:modified>
</cp:coreProperties>
</file>